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CBB8" w14:textId="77777777" w:rsidR="00461581" w:rsidRPr="00461581" w:rsidRDefault="00461581" w:rsidP="00461581">
      <w:pPr>
        <w:shd w:val="clear" w:color="auto" w:fill="FFFFFF"/>
        <w:spacing w:after="0" w:line="240" w:lineRule="auto"/>
        <w:outlineLvl w:val="1"/>
        <w:rPr>
          <w:rFonts w:ascii="inherit" w:eastAsia="Times New Roman" w:hAnsi="inherit" w:cs="Times New Roman"/>
          <w:b/>
          <w:bCs/>
          <w:color w:val="636466"/>
          <w:spacing w:val="-15"/>
          <w:sz w:val="30"/>
          <w:szCs w:val="30"/>
          <w:lang w:eastAsia="sl-SI"/>
        </w:rPr>
      </w:pPr>
      <w:r w:rsidRPr="00461581">
        <w:rPr>
          <w:rFonts w:ascii="inherit" w:eastAsia="Times New Roman" w:hAnsi="inherit" w:cs="Times New Roman"/>
          <w:b/>
          <w:bCs/>
          <w:color w:val="636466"/>
          <w:spacing w:val="-15"/>
          <w:sz w:val="30"/>
          <w:szCs w:val="30"/>
          <w:lang w:eastAsia="sl-SI"/>
        </w:rPr>
        <w:t>025. Pravilnik o sofinanciranju programov na področju socialno humanitarnih dejavnosti v Občini Cerkno, stran 9141.</w:t>
      </w:r>
    </w:p>
    <w:tbl>
      <w:tblPr>
        <w:tblW w:w="11625" w:type="dxa"/>
        <w:tblCellMar>
          <w:left w:w="0" w:type="dxa"/>
          <w:right w:w="0" w:type="dxa"/>
        </w:tblCellMar>
        <w:tblLook w:val="04A0" w:firstRow="1" w:lastRow="0" w:firstColumn="1" w:lastColumn="0" w:noHBand="0" w:noVBand="1"/>
      </w:tblPr>
      <w:tblGrid>
        <w:gridCol w:w="5812"/>
        <w:gridCol w:w="5813"/>
      </w:tblGrid>
      <w:tr w:rsidR="00461581" w:rsidRPr="00461581" w14:paraId="0D0FD586" w14:textId="77777777" w:rsidTr="00461581">
        <w:tc>
          <w:tcPr>
            <w:tcW w:w="0" w:type="auto"/>
            <w:shd w:val="clear" w:color="auto" w:fill="auto"/>
            <w:tcMar>
              <w:top w:w="30" w:type="dxa"/>
              <w:left w:w="30" w:type="dxa"/>
              <w:bottom w:w="120" w:type="dxa"/>
              <w:right w:w="30" w:type="dxa"/>
            </w:tcMar>
            <w:vAlign w:val="center"/>
            <w:hideMark/>
          </w:tcPr>
          <w:p w14:paraId="1EE93F64" w14:textId="77777777" w:rsidR="00461581" w:rsidRPr="00461581" w:rsidRDefault="00461581" w:rsidP="00461581">
            <w:pPr>
              <w:spacing w:after="0" w:line="240" w:lineRule="auto"/>
              <w:ind w:firstLine="297"/>
              <w:rPr>
                <w:rFonts w:ascii="Times New Roman" w:eastAsia="Times New Roman" w:hAnsi="Times New Roman" w:cs="Times New Roman"/>
                <w:color w:val="000000"/>
                <w:sz w:val="18"/>
                <w:szCs w:val="18"/>
                <w:lang w:eastAsia="sl-SI"/>
              </w:rPr>
            </w:pPr>
            <w:bookmarkStart w:id="0" w:name="content-top"/>
            <w:bookmarkEnd w:id="0"/>
            <w:r w:rsidRPr="00461581">
              <w:rPr>
                <w:rFonts w:ascii="Times New Roman" w:eastAsia="Times New Roman" w:hAnsi="Times New Roman" w:cs="Times New Roman"/>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14:paraId="7531A83B" w14:textId="77777777" w:rsidR="00461581" w:rsidRPr="00461581" w:rsidRDefault="00461581" w:rsidP="00461581">
            <w:pPr>
              <w:spacing w:after="0" w:line="240" w:lineRule="auto"/>
              <w:ind w:firstLine="297"/>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 </w:t>
            </w:r>
          </w:p>
        </w:tc>
      </w:tr>
    </w:tbl>
    <w:p w14:paraId="337F335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xml:space="preserve">Na podlagi 21. in 29. člena Zakona o lokalni samoupravi (Uradni list RS, št. 94/07 – UPB, 76/08, 79/09, 51/10, 40/12 – ZUJF, 14/15 – ZUUJFO, 11/18 – ZSPDSLS-1, 30/18, 61/20 – ZIUZEOP-A in 80/20 – ZIUOOPE), 97. člena Zakona o socialnem varstvu (Uradni list RS, št. 3/07 – uradno prečiščeno besedilo, 23/07 – </w:t>
      </w:r>
      <w:proofErr w:type="spellStart"/>
      <w:r w:rsidRPr="00461581">
        <w:rPr>
          <w:rFonts w:ascii="Arial" w:eastAsia="Times New Roman" w:hAnsi="Arial" w:cs="Arial"/>
          <w:color w:val="000000"/>
          <w:sz w:val="18"/>
          <w:szCs w:val="18"/>
          <w:lang w:eastAsia="sl-SI"/>
        </w:rPr>
        <w:t>popr</w:t>
      </w:r>
      <w:proofErr w:type="spellEnd"/>
      <w:r w:rsidRPr="00461581">
        <w:rPr>
          <w:rFonts w:ascii="Arial" w:eastAsia="Times New Roman" w:hAnsi="Arial" w:cs="Arial"/>
          <w:color w:val="000000"/>
          <w:sz w:val="18"/>
          <w:szCs w:val="18"/>
          <w:lang w:eastAsia="sl-SI"/>
        </w:rPr>
        <w:t xml:space="preserve">., 41/07 – </w:t>
      </w:r>
      <w:proofErr w:type="spellStart"/>
      <w:r w:rsidRPr="00461581">
        <w:rPr>
          <w:rFonts w:ascii="Arial" w:eastAsia="Times New Roman" w:hAnsi="Arial" w:cs="Arial"/>
          <w:color w:val="000000"/>
          <w:sz w:val="18"/>
          <w:szCs w:val="18"/>
          <w:lang w:eastAsia="sl-SI"/>
        </w:rPr>
        <w:t>popr</w:t>
      </w:r>
      <w:proofErr w:type="spellEnd"/>
      <w:r w:rsidRPr="00461581">
        <w:rPr>
          <w:rFonts w:ascii="Arial" w:eastAsia="Times New Roman" w:hAnsi="Arial" w:cs="Arial"/>
          <w:color w:val="000000"/>
          <w:sz w:val="18"/>
          <w:szCs w:val="18"/>
          <w:lang w:eastAsia="sl-SI"/>
        </w:rPr>
        <w:t xml:space="preserve">., 61/10 – </w:t>
      </w:r>
      <w:proofErr w:type="spellStart"/>
      <w:r w:rsidRPr="00461581">
        <w:rPr>
          <w:rFonts w:ascii="Arial" w:eastAsia="Times New Roman" w:hAnsi="Arial" w:cs="Arial"/>
          <w:color w:val="000000"/>
          <w:sz w:val="18"/>
          <w:szCs w:val="18"/>
          <w:lang w:eastAsia="sl-SI"/>
        </w:rPr>
        <w:t>ZSVarPre</w:t>
      </w:r>
      <w:proofErr w:type="spellEnd"/>
      <w:r w:rsidRPr="00461581">
        <w:rPr>
          <w:rFonts w:ascii="Arial" w:eastAsia="Times New Roman" w:hAnsi="Arial" w:cs="Arial"/>
          <w:color w:val="000000"/>
          <w:sz w:val="18"/>
          <w:szCs w:val="18"/>
          <w:lang w:eastAsia="sl-SI"/>
        </w:rPr>
        <w:t xml:space="preserve">, 62/10 – ZUPJS, 57/12, 39/16, 52/16 – ZPPreb-1, 15/17 – DZ, 29/17, 54/17, 21/18 – </w:t>
      </w:r>
      <w:proofErr w:type="spellStart"/>
      <w:r w:rsidRPr="00461581">
        <w:rPr>
          <w:rFonts w:ascii="Arial" w:eastAsia="Times New Roman" w:hAnsi="Arial" w:cs="Arial"/>
          <w:color w:val="000000"/>
          <w:sz w:val="18"/>
          <w:szCs w:val="18"/>
          <w:lang w:eastAsia="sl-SI"/>
        </w:rPr>
        <w:t>ZNOrg</w:t>
      </w:r>
      <w:proofErr w:type="spellEnd"/>
      <w:r w:rsidRPr="00461581">
        <w:rPr>
          <w:rFonts w:ascii="Arial" w:eastAsia="Times New Roman" w:hAnsi="Arial" w:cs="Arial"/>
          <w:color w:val="000000"/>
          <w:sz w:val="18"/>
          <w:szCs w:val="18"/>
          <w:lang w:eastAsia="sl-SI"/>
        </w:rPr>
        <w:t xml:space="preserve">, 31/18 – ZOA-A, 28/19, 189/20 – ZFRO in 196/21 – </w:t>
      </w:r>
      <w:proofErr w:type="spellStart"/>
      <w:r w:rsidRPr="00461581">
        <w:rPr>
          <w:rFonts w:ascii="Arial" w:eastAsia="Times New Roman" w:hAnsi="Arial" w:cs="Arial"/>
          <w:color w:val="000000"/>
          <w:sz w:val="18"/>
          <w:szCs w:val="18"/>
          <w:lang w:eastAsia="sl-SI"/>
        </w:rPr>
        <w:t>ZDOsk</w:t>
      </w:r>
      <w:proofErr w:type="spellEnd"/>
      <w:r w:rsidRPr="00461581">
        <w:rPr>
          <w:rFonts w:ascii="Arial" w:eastAsia="Times New Roman" w:hAnsi="Arial" w:cs="Arial"/>
          <w:color w:val="000000"/>
          <w:sz w:val="18"/>
          <w:szCs w:val="18"/>
          <w:lang w:eastAsia="sl-SI"/>
        </w:rPr>
        <w:t>) in 16. člena Statuta Občine Cerkno (Uradni list RS, št. 164/20) je Občinski svet Občine Cerkno na 37. seji dne 26. 9. 2022 sprejel</w:t>
      </w:r>
    </w:p>
    <w:p w14:paraId="31E1A39E" w14:textId="77777777" w:rsidR="00461581" w:rsidRPr="00461581" w:rsidRDefault="00461581" w:rsidP="00461581">
      <w:pPr>
        <w:shd w:val="clear" w:color="auto" w:fill="FFFFFF"/>
        <w:spacing w:after="0" w:line="360" w:lineRule="atLeast"/>
        <w:jc w:val="center"/>
        <w:rPr>
          <w:rFonts w:ascii="Arial" w:eastAsia="Times New Roman" w:hAnsi="Arial" w:cs="Arial"/>
          <w:b/>
          <w:bCs/>
          <w:color w:val="6B7E9D"/>
          <w:sz w:val="23"/>
          <w:szCs w:val="23"/>
          <w:lang w:eastAsia="sl-SI"/>
        </w:rPr>
      </w:pPr>
      <w:r w:rsidRPr="00461581">
        <w:rPr>
          <w:rFonts w:ascii="Arial" w:eastAsia="Times New Roman" w:hAnsi="Arial" w:cs="Arial"/>
          <w:b/>
          <w:bCs/>
          <w:color w:val="6B7E9D"/>
          <w:sz w:val="23"/>
          <w:szCs w:val="23"/>
          <w:lang w:eastAsia="sl-SI"/>
        </w:rPr>
        <w:t>P R A V I L N I K </w:t>
      </w:r>
    </w:p>
    <w:p w14:paraId="384EA669" w14:textId="77777777" w:rsidR="00461581" w:rsidRPr="00461581" w:rsidRDefault="00461581" w:rsidP="00461581">
      <w:pPr>
        <w:shd w:val="clear" w:color="auto" w:fill="FFFFFF"/>
        <w:spacing w:after="0" w:line="360" w:lineRule="atLeast"/>
        <w:jc w:val="center"/>
        <w:rPr>
          <w:rFonts w:ascii="Arial" w:eastAsia="Times New Roman" w:hAnsi="Arial" w:cs="Arial"/>
          <w:b/>
          <w:bCs/>
          <w:color w:val="6B7E9D"/>
          <w:sz w:val="23"/>
          <w:szCs w:val="23"/>
          <w:lang w:eastAsia="sl-SI"/>
        </w:rPr>
      </w:pPr>
      <w:r w:rsidRPr="00461581">
        <w:rPr>
          <w:rFonts w:ascii="Arial" w:eastAsia="Times New Roman" w:hAnsi="Arial" w:cs="Arial"/>
          <w:b/>
          <w:bCs/>
          <w:color w:val="6B7E9D"/>
          <w:sz w:val="23"/>
          <w:szCs w:val="23"/>
          <w:lang w:eastAsia="sl-SI"/>
        </w:rPr>
        <w:t>o sofinanciranju programov na področju socialno humanitarnih dejavnosti v Občini Cerkno </w:t>
      </w:r>
    </w:p>
    <w:p w14:paraId="3C52E4F5"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18"/>
          <w:szCs w:val="18"/>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"I.%C2%A0SPLO%C5%A0NE%C2%A0DOLO%C4%8CBE"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53266A89"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I. SPLOŠNE DOLOČBE </w:t>
      </w:r>
    </w:p>
    <w:p w14:paraId="03D1FA51"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97CA229"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 člen </w:t>
      </w:r>
    </w:p>
    <w:p w14:paraId="2D65C33B"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33FF7B1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S tem pravilnikom se določi upravičence, pogoje, merila in kriterije ter postopek vrednotenja in razdelitve sredstev, namenjenih za sofinanciranje programov ter projektov izvajalcev na področju socialnih, zdravstvenih, humanitarnih in invalidskih organizacij iz proračuna Občine Cerkno, spremljanje izvajanja programov ter nadzor nad porabo sredstev.</w:t>
      </w:r>
    </w:p>
    <w:p w14:paraId="6B21CDDC"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"2.%C2%A0%C4%8Dlen"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0AE36D15"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2. člen </w:t>
      </w:r>
    </w:p>
    <w:p w14:paraId="51DC715B"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10F588C7"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Sredstva so dostopna vsem potencialnim izvajalcem, in sicer za naslednje vsebine na področju socialno-humanitarnih dejavnosti:</w:t>
      </w:r>
    </w:p>
    <w:p w14:paraId="368CF02B"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posebne socialne programe in storitve invalidskih organizacij, s katerimi prispevajo k realizaciji pravic človeka državljana in nediskriminaciji invalidov;</w:t>
      </w:r>
    </w:p>
    <w:p w14:paraId="57E66C1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programe humanitarnih organizacij, s katerimi rešujejo oziroma blažijo socialne stiske in težave posameznikov in skupin;</w:t>
      </w:r>
    </w:p>
    <w:p w14:paraId="3DCDEA0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podporo delovanju invalidskih in humanitarnih organizacij;</w:t>
      </w:r>
    </w:p>
    <w:p w14:paraId="1F98CEF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programe za funkcionalno, socialno in zdravstveno ogrožene posameznike na območju občine;</w:t>
      </w:r>
    </w:p>
    <w:p w14:paraId="44479B5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druge programe društev in organizacij, ki vsebujejo elemente skrbi za zdravje in reševanje socialnih stisk in težav občanov.</w:t>
      </w:r>
    </w:p>
    <w:p w14:paraId="0A1F1D65"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Sredstva, ki se razdelijo na podlagi tega pravilnika, niso namenjena za sofinanciranje:</w:t>
      </w:r>
    </w:p>
    <w:p w14:paraId="66B7556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programov, ki jih posamezni izvajalci izvajajo kot redne programe (zakonska ali pogodbena obveznost);</w:t>
      </w:r>
    </w:p>
    <w:p w14:paraId="2255171C"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investicij v prostore in opremo (nakup in vzdrževanje nepremičnin);</w:t>
      </w:r>
    </w:p>
    <w:p w14:paraId="35643EDA"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formalnega izobraževanja;</w:t>
      </w:r>
    </w:p>
    <w:p w14:paraId="61CBF514"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turističnih potovanj, izletov, letovanj;</w:t>
      </w:r>
    </w:p>
    <w:p w14:paraId="6885EFD5"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stroškov dela izvajalcev programov/projektov;</w:t>
      </w:r>
    </w:p>
    <w:p w14:paraId="754EA9F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materialne stroške, ki se navezujejo na pogostitve, reprezentance ali nakup reprezentančnih daril;</w:t>
      </w:r>
    </w:p>
    <w:p w14:paraId="65DBAF5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programov oziroma projektov, ki so sofinancirani iz drugih javnih razpisov občine.</w:t>
      </w:r>
    </w:p>
    <w:p w14:paraId="37E37101"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"II.%C2%A0VSEBINSKE%C2%A0DOLO%C4%8CBE"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B73149F"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II. VSEBINSKE DOLOČBE </w:t>
      </w:r>
    </w:p>
    <w:p w14:paraId="78EAE8C2"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"3.%C2%A0%C4%8Dlen"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66F041E0"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3. člen </w:t>
      </w:r>
    </w:p>
    <w:p w14:paraId="2A1C21B1"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14454BAF"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Upravičenci do finančnih sredstev po tem pravilniku so:</w:t>
      </w:r>
    </w:p>
    <w:p w14:paraId="41753DE2"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ustanove, društva, združenja in zveze, ki so registrirane za izvajanje socialno-humanitarnih dejavnosti;</w:t>
      </w:r>
    </w:p>
    <w:p w14:paraId="49D3E19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javni socialno-varstveni zavodi;</w:t>
      </w:r>
    </w:p>
    <w:p w14:paraId="60832E0F"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lastRenderedPageBreak/>
        <w:t>– dobrodelne organizacije kot prostovoljne in neprofitne organizacije, ki jih z namenom, da bi reševale socialne stiske in težave občanov, ustanovijo posamezniki v skladu z zakonom;</w:t>
      </w:r>
    </w:p>
    <w:p w14:paraId="238AD01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organizacije za samopomoč kot prostovoljne in neprofitne organizacije, ki jih ustanovijo posamezniki v skladu z zakonom, da v njih izvajajo posebne socialne programe in storitve z namenom skupnega reševanja socialnih problemov občanov;</w:t>
      </w:r>
    </w:p>
    <w:p w14:paraId="1F5EBA22"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invalidske organizacije kot prostovoljne in neprofitne organizacije, ki jih ustanovijo invalidi ali drugi posamezniki v skladu z zakonom, da v njih izvajajo posebne socialne programe in storitve, utemeljene na značilnostih invalidnosti po posameznih funkcionalnih okvarah.</w:t>
      </w:r>
    </w:p>
    <w:p w14:paraId="10177CC7"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Za izvajalce programov se po tem pravilniku ne štejejo organizacije, registrirane na podlagi Zakona o gospodarskih družbah.</w:t>
      </w:r>
    </w:p>
    <w:p w14:paraId="701A8A46"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"4.%C2%A0%C4%8Dlen"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4537912C"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4. člen </w:t>
      </w:r>
    </w:p>
    <w:p w14:paraId="7FC914A1"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602967E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Upravičenci iz 3. člena morajo izpolnjevati naslednje pogoje:</w:t>
      </w:r>
    </w:p>
    <w:p w14:paraId="2F84469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imajo sedež ali sedež enote v občini ali</w:t>
      </w:r>
    </w:p>
    <w:p w14:paraId="0093D1E4"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so organizirani za več občin, katerih program ali projekt se izvaja tudi na območju Občine Cerkno in so vanj vključeni prebivalci s stalnim bivališčem v Občini Cerkno (v tem primeru se financiranje izvaja po številu članov iz Občine Cerkno). To dokazujejo upravičenci z obveznim vpogledom v seznam uporabnikov, s stalnim bivališčem v občini ali</w:t>
      </w:r>
    </w:p>
    <w:p w14:paraId="41E7C78F"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gre za organizacije, katerih program ali projekt se ne izvaja na območju Občine Cerkno, vendar samo pod pogojem, da so vanj vključeni tudi prebivalci s stalnim bivališčem v Občini Cerkno;</w:t>
      </w:r>
    </w:p>
    <w:p w14:paraId="73DF877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da so registrirani in delujejo najmanj eno leto;</w:t>
      </w:r>
    </w:p>
    <w:p w14:paraId="615D200C"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imajo urejeno evidenco članstva, če gre za člansko organizacijo;</w:t>
      </w:r>
    </w:p>
    <w:p w14:paraId="4CA34633"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nimajo neporavnanih obveznosti do občine in delujejo na neprofitni osnovi;</w:t>
      </w:r>
    </w:p>
    <w:p w14:paraId="2EC8E433"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občini redno dostavljajo poročila o realizaciji programov, ki jih je sofinancirala občina, v kolikor na javni razpis ne kandidirajo prvič.</w:t>
      </w:r>
    </w:p>
    <w:p w14:paraId="6BE751EA"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"III.%C2%A0POSTOPEK%C2%A0ZA%C2%A0PRIDOBITEV%C2%A0SREDSTEV"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43E7299"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III. POSTOPEK ZA PRIDOBITEV SREDSTEV </w:t>
      </w:r>
    </w:p>
    <w:p w14:paraId="0ABF2357"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"5.%C2%A0%C4%8Dlen"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61BB6638"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5. člen </w:t>
      </w:r>
    </w:p>
    <w:p w14:paraId="6D4D5339"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4A7EAC97"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Finančna sredstva se izvajalcem dodeljujejo na podlagi javnega razpisa, objavljenega na spletni strani občine.</w:t>
      </w:r>
    </w:p>
    <w:p w14:paraId="78AFF27F"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"6.%C2%A0%C4%8Dlen"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10F6E395"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6. člen </w:t>
      </w:r>
    </w:p>
    <w:p w14:paraId="6A857EE7"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1E625177"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Javni razpis mora vsebovati:</w:t>
      </w:r>
    </w:p>
    <w:p w14:paraId="3CDC0B23"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naziv in sedež naročnika;</w:t>
      </w:r>
    </w:p>
    <w:p w14:paraId="60A40D7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pravno podlago za izvedbo javnega razpisa;</w:t>
      </w:r>
    </w:p>
    <w:p w14:paraId="10A465B8"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predmet javnega razpisa;</w:t>
      </w:r>
    </w:p>
    <w:p w14:paraId="0DDF0A21"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upravičence in pogoje, ki jih morajo izpolnjevati;</w:t>
      </w:r>
    </w:p>
    <w:p w14:paraId="4094560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okvirno višino razpoložljivih sredstev;</w:t>
      </w:r>
    </w:p>
    <w:p w14:paraId="15B418D1"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določitev obdobja, v katerem morajo biti porabljena dodeljena sredstva;</w:t>
      </w:r>
    </w:p>
    <w:p w14:paraId="3928C31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rok za oddajo vlog;</w:t>
      </w:r>
    </w:p>
    <w:p w14:paraId="6BD16042"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informacije o tem, kje lahko zainteresirani dobijo dodatne informacije in prevzamejo razpisno dokumentacijo;</w:t>
      </w:r>
    </w:p>
    <w:p w14:paraId="5A66BD6F"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kriterije in merila za vrednotenje vlog;</w:t>
      </w:r>
    </w:p>
    <w:p w14:paraId="327E361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programe in projekte, ki so predmet sofinanciranja;</w:t>
      </w:r>
    </w:p>
    <w:p w14:paraId="2EEE30B4"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pogoje, ki jih morajo izpolnjevati izvajalci;</w:t>
      </w:r>
    </w:p>
    <w:p w14:paraId="02CF3825"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datum odpiranja vlog;</w:t>
      </w:r>
    </w:p>
    <w:p w14:paraId="62A9933E"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rok, v katerem bodo izvajalci obveščeni o izidu javnega razpisa.</w:t>
      </w:r>
    </w:p>
    <w:p w14:paraId="1E82AD62"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Razpisni rok ne sme biti krajši od petnajst dni in ne daljši od trideset dni od dneva objave razpisa.</w:t>
      </w:r>
    </w:p>
    <w:p w14:paraId="16425CC0"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lastRenderedPageBreak/>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"7.%C2%A0%C4%8Dlen"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0AECE48E"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7. člen </w:t>
      </w:r>
    </w:p>
    <w:p w14:paraId="3D08D4E8"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16DCA06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Postopek javnega razpisa vodi tričlanska komisija, od katere je najmanj en član iz občinske uprave. Komisijo s sklepom imenuje župan za tekoče proračunsko leto.</w:t>
      </w:r>
    </w:p>
    <w:p w14:paraId="290233E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Predsednik in člani komisije ne smejo biti s prijavitelji,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w:t>
      </w:r>
    </w:p>
    <w:p w14:paraId="548E36BA"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(3) O odpiranju vlog mora komisija sproti voditi zapisnik.</w:t>
      </w:r>
    </w:p>
    <w:p w14:paraId="6ED6698A"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(4) Strokovna in administrativna dela za komisijo opravlja občinska uprava občine.</w:t>
      </w:r>
    </w:p>
    <w:p w14:paraId="329BC985"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"8.%C2%A0%C4%8Dlen"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1D8ECCDC"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8. člen </w:t>
      </w:r>
    </w:p>
    <w:p w14:paraId="0A55C9B9"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182881B8"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Komisija opravi strokovni pregled popolnih vlog, tako, da preveri izpolnjevanje razpisnih pogojev in jih oceni na podlagi meril, določenih z javnim razpisom in razpisno dokumentacijo, ter glede na to pripravi predlog izbire in sofinanciranja programov.</w:t>
      </w:r>
    </w:p>
    <w:p w14:paraId="65053C92"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Komisija o opravljenem strokovnem pregledu in ocenjevanju iz prvega odstavka tega člena vodi zapisnik.</w:t>
      </w:r>
    </w:p>
    <w:p w14:paraId="14F186E2"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(3) Ocenjevanje in vrednotenje vlog ter zapisnik komisije niso javni.</w:t>
      </w:r>
    </w:p>
    <w:p w14:paraId="10D0376A"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(4) Občinska uprava na podlagi predloga strokovne komisije izda odločbe o izbiri ter obsegu sofinanciranja programov oziroma sklepe o zavrženju ali zavrnitvi vlog.</w:t>
      </w:r>
    </w:p>
    <w:p w14:paraId="1EEA9089"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"9.%C2%A0%C4%8Dlen"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7B7A5FF"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9. člen </w:t>
      </w:r>
    </w:p>
    <w:p w14:paraId="4B67F364"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6DF10F4E"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Prijavitelj, ki meni, da izpolnjuje pogoje in merila iz javnega razpisa in da mu razpisana sredstva neopravičeno niso bila dodeljena, lahko v roku 8 dni od vročitve odločbe iz prejšnjega odstavka vloži ugovor pri županu občine. Ugovor se vloži pisno, in sicer priporočeno po pošti ali ustno na zapisnik.</w:t>
      </w:r>
    </w:p>
    <w:p w14:paraId="53E50438"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Vloženi ugovor ne zadrži podpisa pogodb z izbranimi prijavitelji.</w:t>
      </w:r>
    </w:p>
    <w:p w14:paraId="13DFACF1"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(3) Predmet ugovora je lahko samo kršitev postopka izbire ali očitna napaka. Predmet ugovora ne morejo biti merila in kriteriji za ocenjevanje prijav.</w:t>
      </w:r>
    </w:p>
    <w:p w14:paraId="06FA4FC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(4) Župan občine o ugovoru odloči v roku 60 dni od njegovega prejema. Zoper županovo odločitev pritožba ni mogoča, s čimer je odločitev dokončna.</w:t>
      </w:r>
    </w:p>
    <w:p w14:paraId="4BD4326E"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"10.%C2%A0%C4%8Dlen"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69F8054"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10. člen </w:t>
      </w:r>
    </w:p>
    <w:p w14:paraId="500ACC3D"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494A2311"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Na podlagi pravnomočne odločbe o dodelitvi sredstev, se prijavitelja pozove k podpisu pogodbe o sofinanciranju.</w:t>
      </w:r>
    </w:p>
    <w:p w14:paraId="3C30140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Pogodba vsebuje poleg določil o višini sredstev tudi način nadzora. Kolikor se ugotovi nenamenska poraba sredstev, se sofinanciranje takoj ustavi, že prejeti znesek pa mora izvajalec vrniti v občinski proračun, skupaj z zakonsko določenimi zamudnimi obrestmi od dneva nakazila dalje.</w:t>
      </w:r>
    </w:p>
    <w:p w14:paraId="1B7D03A6"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"11.%C2%A0%C4%8Dlen"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601A623"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11. člen </w:t>
      </w:r>
    </w:p>
    <w:p w14:paraId="284F5459"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0663A6B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Občina na svojih spletnih straneh objavi izvajalce in višino sredstev, ki jih je posamezen izvajalec prejel.</w:t>
      </w:r>
    </w:p>
    <w:p w14:paraId="37FE64F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Dokumentacija vezana na postopek javnega razpisa je, razen tiste za katero ta pravilnik določa, da ni javna, javnosti dostopna v skladu z določili Zakona o dostopu do informacij javnega značaja.</w:t>
      </w:r>
    </w:p>
    <w:p w14:paraId="35730B1A"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"12.%C2%A0%C4%8Dlen"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197DBBF7"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12. člen </w:t>
      </w:r>
    </w:p>
    <w:p w14:paraId="07A0AC34"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39FB0695"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Izvajalci programov, ki z občino podpišejo pogodbo o sofinanciranju programov, so dolžni najkasneje do roka, določenega v pogodbi, občinski upravi predložiti zaključno poročilo o izvedbi programa, ki mora vključevati:</w:t>
      </w:r>
    </w:p>
    <w:p w14:paraId="6E3844B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vsebinsko in finančno poročilo o izvedbi sofinanciranih programov;</w:t>
      </w:r>
    </w:p>
    <w:p w14:paraId="7FB1F2DA"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dokazila o namenski porabi sredstev pridobljenih na javnem razpisu;</w:t>
      </w:r>
    </w:p>
    <w:p w14:paraId="68BEA07C"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slikovno in ostalo gradivo s katerim dokazuje uspešno izvedbo programa;</w:t>
      </w:r>
    </w:p>
    <w:p w14:paraId="741FA8A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lastRenderedPageBreak/>
        <w:t>– vse navedbe, ki so kot sestavni del končnega poročila navedene v pogodbi o sofinanciranju.</w:t>
      </w:r>
    </w:p>
    <w:p w14:paraId="7D963FA5"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"IV.%C2%A0POGOJI,%C2%A0MERILA%C2%A0IN%C2%A0KRITERIJI%C2%A0ZA%C2%A0VREDNOTENJE%C2%A0DEJAVNOSTI"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08149EA5"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IV. POGOJI, MERILA IN KRITERIJI ZA VREDNOTENJE DEJAVNOSTI </w:t>
      </w:r>
    </w:p>
    <w:p w14:paraId="1A16E39B"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"13.%C2%A0%C4%8Dlen"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7B26659B"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13. člen </w:t>
      </w:r>
    </w:p>
    <w:p w14:paraId="0B14E346"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3B5FA090"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Merila so določena v točkah, katerih vrednost se vsako leto izračuna na podlagi razpoložljivih proračunskih sredstev, ki so določena za namen sofinanciranja upravičencev in skupnega števila točk ovrednotenih programov. Višina sofinanciranja posameznega programa je odvisna od skupnega števila zbranih točk in vrednosti točke.</w:t>
      </w:r>
    </w:p>
    <w:tbl>
      <w:tblPr>
        <w:tblW w:w="9619" w:type="dxa"/>
        <w:tblInd w:w="15" w:type="dxa"/>
        <w:tblCellMar>
          <w:top w:w="15" w:type="dxa"/>
          <w:left w:w="15" w:type="dxa"/>
          <w:bottom w:w="15" w:type="dxa"/>
          <w:right w:w="15" w:type="dxa"/>
        </w:tblCellMar>
        <w:tblLook w:val="04A0" w:firstRow="1" w:lastRow="0" w:firstColumn="1" w:lastColumn="0" w:noHBand="0" w:noVBand="1"/>
      </w:tblPr>
      <w:tblGrid>
        <w:gridCol w:w="4942"/>
        <w:gridCol w:w="4677"/>
      </w:tblGrid>
      <w:tr w:rsidR="00461581" w:rsidRPr="00461581" w14:paraId="3B3A0F43" w14:textId="77777777" w:rsidTr="00E220D1">
        <w:tc>
          <w:tcPr>
            <w:tcW w:w="494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F8DA0"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Pogoj, merilo, kriterij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920BF"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Št. možnih točk </w:t>
            </w:r>
          </w:p>
        </w:tc>
      </w:tr>
      <w:tr w:rsidR="00461581" w:rsidRPr="00461581" w14:paraId="2E2D5EC4" w14:textId="77777777" w:rsidTr="00E220D1">
        <w:tc>
          <w:tcPr>
            <w:tcW w:w="4942"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vAlign w:val="center"/>
            <w:hideMark/>
          </w:tcPr>
          <w:p w14:paraId="3D6848F1"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Organiziranost na območju Občine Cerkno (možna samo ena izbira)</w:t>
            </w:r>
          </w:p>
        </w:tc>
        <w:tc>
          <w:tcPr>
            <w:tcW w:w="4677"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64C329F4"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p>
        </w:tc>
      </w:tr>
      <w:tr w:rsidR="00461581" w:rsidRPr="00461581" w14:paraId="0A58CA5F" w14:textId="77777777" w:rsidTr="00E220D1">
        <w:tc>
          <w:tcPr>
            <w:tcW w:w="4942" w:type="dxa"/>
            <w:tcBorders>
              <w:left w:val="single" w:sz="4" w:space="0" w:color="000000"/>
              <w:right w:val="single" w:sz="4" w:space="0" w:color="000000"/>
            </w:tcBorders>
            <w:shd w:val="clear" w:color="auto" w:fill="auto"/>
            <w:tcMar>
              <w:top w:w="30" w:type="dxa"/>
              <w:left w:w="30" w:type="dxa"/>
              <w:bottom w:w="120" w:type="dxa"/>
              <w:right w:w="30" w:type="dxa"/>
            </w:tcMar>
            <w:vAlign w:val="center"/>
            <w:hideMark/>
          </w:tcPr>
          <w:p w14:paraId="1D9958FA"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 društvo ali organizacija ima sedež v Občini Cerkno,</w:t>
            </w:r>
          </w:p>
        </w:tc>
        <w:tc>
          <w:tcPr>
            <w:tcW w:w="4677" w:type="dxa"/>
            <w:tcBorders>
              <w:left w:val="single" w:sz="4" w:space="0" w:color="000000"/>
              <w:right w:val="single" w:sz="4" w:space="0" w:color="000000"/>
            </w:tcBorders>
            <w:shd w:val="clear" w:color="auto" w:fill="auto"/>
            <w:tcMar>
              <w:top w:w="30" w:type="dxa"/>
              <w:left w:w="30" w:type="dxa"/>
              <w:bottom w:w="120" w:type="dxa"/>
              <w:right w:w="30" w:type="dxa"/>
            </w:tcMar>
            <w:hideMark/>
          </w:tcPr>
          <w:p w14:paraId="1EF72525"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30 točk</w:t>
            </w:r>
          </w:p>
        </w:tc>
      </w:tr>
      <w:tr w:rsidR="00461581" w:rsidRPr="00461581" w14:paraId="6243DAC4" w14:textId="77777777" w:rsidTr="00E220D1">
        <w:tc>
          <w:tcPr>
            <w:tcW w:w="4942" w:type="dxa"/>
            <w:tcBorders>
              <w:left w:val="single" w:sz="4" w:space="0" w:color="000000"/>
              <w:right w:val="single" w:sz="4" w:space="0" w:color="000000"/>
            </w:tcBorders>
            <w:shd w:val="clear" w:color="auto" w:fill="auto"/>
            <w:tcMar>
              <w:top w:w="30" w:type="dxa"/>
              <w:left w:w="30" w:type="dxa"/>
              <w:bottom w:w="120" w:type="dxa"/>
              <w:right w:w="30" w:type="dxa"/>
            </w:tcMar>
            <w:vAlign w:val="center"/>
            <w:hideMark/>
          </w:tcPr>
          <w:p w14:paraId="0B584E65"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 društvo ali organizacija ima sedež izven Občine Cerkno, program ali projekt se izvaja tudi na območju Občine Cerkno in so vanj vključeni prebivalci s stalnim bivališčem v Občini Cerkno,</w:t>
            </w:r>
          </w:p>
        </w:tc>
        <w:tc>
          <w:tcPr>
            <w:tcW w:w="4677" w:type="dxa"/>
            <w:tcBorders>
              <w:left w:val="single" w:sz="4" w:space="0" w:color="000000"/>
              <w:right w:val="single" w:sz="4" w:space="0" w:color="000000"/>
            </w:tcBorders>
            <w:shd w:val="clear" w:color="auto" w:fill="auto"/>
            <w:tcMar>
              <w:top w:w="30" w:type="dxa"/>
              <w:left w:w="30" w:type="dxa"/>
              <w:bottom w:w="120" w:type="dxa"/>
              <w:right w:w="30" w:type="dxa"/>
            </w:tcMar>
            <w:hideMark/>
          </w:tcPr>
          <w:p w14:paraId="46AB8979" w14:textId="77777777" w:rsidR="00E220D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 xml:space="preserve">3 točke na člana iz Občine Cerkno, </w:t>
            </w:r>
          </w:p>
          <w:p w14:paraId="55C42ECA" w14:textId="79E7A4D5"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za največ 10 članov</w:t>
            </w:r>
          </w:p>
        </w:tc>
      </w:tr>
      <w:tr w:rsidR="00461581" w:rsidRPr="00461581" w14:paraId="1E1F1CB8" w14:textId="77777777" w:rsidTr="00E220D1">
        <w:tc>
          <w:tcPr>
            <w:tcW w:w="4942" w:type="dxa"/>
            <w:tcBorders>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602C73CF"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 program ali projekt se ne izvaja na območju Občine Cerkno, koristijo pa ga tudi prebivalci s stalnim bivališčem v Občini Cerkno (npr. telefonsko svetovanje)</w:t>
            </w:r>
          </w:p>
        </w:tc>
        <w:tc>
          <w:tcPr>
            <w:tcW w:w="4677" w:type="dxa"/>
            <w:tcBorders>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3A78A"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3 točke</w:t>
            </w:r>
          </w:p>
        </w:tc>
      </w:tr>
      <w:tr w:rsidR="00461581" w:rsidRPr="00461581" w14:paraId="284DB63E" w14:textId="77777777" w:rsidTr="00E220D1">
        <w:tc>
          <w:tcPr>
            <w:tcW w:w="494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2A9D928A"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Dejavnost v skladu z 2. členom pravilnika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7A0B8DD9"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10 točk na dejavnost, vendar za največ 3 dejavnosti</w:t>
            </w:r>
          </w:p>
        </w:tc>
      </w:tr>
      <w:tr w:rsidR="00461581" w:rsidRPr="00461581" w14:paraId="00D9CE95" w14:textId="77777777" w:rsidTr="00E220D1">
        <w:tc>
          <w:tcPr>
            <w:tcW w:w="494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48553E77"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Kontinuiteta izvajanja dejavnosti</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27B4B2D4" w14:textId="77777777" w:rsidR="00E220D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za vsako prijavljeno dejavnost, ki se je izvajala že</w:t>
            </w:r>
          </w:p>
          <w:p w14:paraId="094A4230" w14:textId="5A3D3A04"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v preteklem letu 3 točke</w:t>
            </w:r>
          </w:p>
        </w:tc>
      </w:tr>
      <w:tr w:rsidR="00461581" w:rsidRPr="00461581" w14:paraId="7477256E" w14:textId="77777777" w:rsidTr="00E220D1">
        <w:tc>
          <w:tcPr>
            <w:tcW w:w="494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3ED6E4E0"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Status v javnem interesu</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55172870" w14:textId="77777777" w:rsidR="00461581" w:rsidRPr="00461581" w:rsidRDefault="00461581" w:rsidP="00461581">
            <w:pPr>
              <w:spacing w:after="0" w:line="240" w:lineRule="auto"/>
              <w:rPr>
                <w:rFonts w:ascii="Times New Roman" w:eastAsia="Times New Roman" w:hAnsi="Times New Roman" w:cs="Times New Roman"/>
                <w:color w:val="000000"/>
                <w:sz w:val="18"/>
                <w:szCs w:val="18"/>
                <w:lang w:eastAsia="sl-SI"/>
              </w:rPr>
            </w:pPr>
            <w:r w:rsidRPr="00461581">
              <w:rPr>
                <w:rFonts w:ascii="Times New Roman" w:eastAsia="Times New Roman" w:hAnsi="Times New Roman" w:cs="Times New Roman"/>
                <w:color w:val="000000"/>
                <w:sz w:val="18"/>
                <w:szCs w:val="18"/>
                <w:lang w:eastAsia="sl-SI"/>
              </w:rPr>
              <w:t>10 točk</w:t>
            </w:r>
          </w:p>
        </w:tc>
      </w:tr>
    </w:tbl>
    <w:p w14:paraId="19E3D783"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"V.%C2%A0ZAKONITOST%C2%A0OBDELAVE%C2%A0OSEBNIH%C2%A0PODATKOV"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54CF7B74"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V. ZAKONITOST OBDELAVE OSEBNIH PODATKOV </w:t>
      </w:r>
    </w:p>
    <w:p w14:paraId="36BFFA31"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"14.%C2%A0%C4%8Dlen"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7DEDF699"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14. člen </w:t>
      </w:r>
    </w:p>
    <w:p w14:paraId="2D1A52C1"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65E583A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Občina bo za potrebe ugotavljanja upravičenosti do sredstev iz javnega razpisa, skladno z zakonodajo na področju varstva osebnih podatkov, s strani prijaviteljev s sedežem izven občine, zahtevala predložitev osebnih podatkov, in sicer ime in priimek članov, ki imajo stalno prebivališče v občini. Obdelava je potrebna za opravljanje nalog v javnem interesu.</w:t>
      </w:r>
    </w:p>
    <w:p w14:paraId="30F8EA8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Osebni podatki bodo na vpogled komisiji za namen ugotovitve popolnosti vloge in upravičenosti do sofinanciranja programov.</w:t>
      </w:r>
    </w:p>
    <w:p w14:paraId="5849E162"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"VI.%C2%A0NADZOR%C2%A0NAD%C2%A0PORABO"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25584A1D"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VI. NADZOR NAD PORABO </w:t>
      </w:r>
    </w:p>
    <w:p w14:paraId="47200863"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"15.%C2%A0%C4%8Dlen"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32EE8D3D"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15. člen </w:t>
      </w:r>
    </w:p>
    <w:p w14:paraId="04AD3DBF"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05268109"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Nadzor nad izvajanjem pogodb, ki jih občina sklene z izvajalci programov, izvaja občinska uprava. Občinska uprava občine ali po njej pooblaščen organ, lahko kadarkoli preveri namensko porabo proračunskih sredstev, ki so bila namenjena sofinanciranju programov.</w:t>
      </w:r>
    </w:p>
    <w:p w14:paraId="3130F609"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"16.%C2%A0%C4%8Dlen"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3E5B80D9"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16. člen </w:t>
      </w:r>
    </w:p>
    <w:p w14:paraId="576AECE8"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3C0F659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Izvajalec sofinanciranega programa je dolžan izvesti program in druge naloge v skladu s tem pravilnikom in določili pogodbe. V primeru, da:</w:t>
      </w:r>
    </w:p>
    <w:p w14:paraId="35B8F526"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se ugotovi nenamenska poraba sredstev s strani izvajalcev programa, se sofinanciranje takoj ustavi ali ne izvede ter odstopi od pogodbe,</w:t>
      </w:r>
    </w:p>
    <w:p w14:paraId="13A17B7D"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izvajalec v roku določenem s tem pravilnikom in pogodbo o sofinanciranju ne predloži končnega poročila,</w:t>
      </w:r>
    </w:p>
    <w:p w14:paraId="350B253B"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izvajalec namerno onemogoča nadzor nad izvajanjem pogodbe,</w:t>
      </w:r>
    </w:p>
    <w:p w14:paraId="07A01277"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 se ugotovi, da je izvajalec v prijavi na razpis, med nadzorom ali v končnem poročilu navajal neresnične podatke, ponarejene dokumente ali slikovno gradivo ter fiktivna finančna dokazila,</w:t>
      </w:r>
    </w:p>
    <w:p w14:paraId="22F12464" w14:textId="77777777" w:rsidR="00461581" w:rsidRPr="00461581" w:rsidRDefault="00461581" w:rsidP="00461581">
      <w:pPr>
        <w:shd w:val="clear" w:color="auto" w:fill="FFFFFF"/>
        <w:spacing w:after="120" w:line="240" w:lineRule="auto"/>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lastRenderedPageBreak/>
        <w:t>je dolžan vrniti prejeta proračunska sredstva v občinski proračun skupaj z zakonitimi zamudnimi obrestmi, obračunanimi od datuma prejema sredstev.</w:t>
      </w:r>
    </w:p>
    <w:p w14:paraId="180DDCE8"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Izvajalec, ki krši pogodbena določila na način opredeljen v prvih treh alinejah prejšnjega odstavka, ne more kandidirati za proračunska sredstva na naslednjem javnem razpisu, pri kršitvi iz četrte alineje prejšnjega odstavka pa dve leti.</w:t>
      </w:r>
    </w:p>
    <w:p w14:paraId="66E07C2E"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(3) Če prejemnik proračunskih sredstev ne vrne v določenem roku, se izvede postopek izterjave.</w:t>
      </w:r>
    </w:p>
    <w:p w14:paraId="4D08F0FD"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"VII.%C2%A0KON%C4%8CNE%C2%A0DOLO%C4%8CBE"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6B11F28C"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VII. KONČNE DOLOČBE </w:t>
      </w:r>
    </w:p>
    <w:p w14:paraId="2A92E07E"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end"/>
      </w: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"17.%C2%A0%C4%8Dlen"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5FBB1085"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17. člen </w:t>
      </w:r>
    </w:p>
    <w:p w14:paraId="2675BAD9"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0D8DEC54"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Za vprašanja, ki niso urejena s tem pravilnikom, se uporabljajo določbe pravilnika, ki ureja postopke izvrševanje proračuna države.</w:t>
      </w:r>
    </w:p>
    <w:p w14:paraId="18B00FA9" w14:textId="77777777" w:rsidR="00461581" w:rsidRPr="00461581" w:rsidRDefault="00461581" w:rsidP="00461581">
      <w:pPr>
        <w:shd w:val="clear" w:color="auto" w:fill="FFFFFF"/>
        <w:spacing w:after="0" w:line="240" w:lineRule="auto"/>
        <w:rPr>
          <w:rFonts w:ascii="Times New Roman" w:eastAsia="Times New Roman" w:hAnsi="Times New Roman" w:cs="Times New Roman"/>
          <w:color w:val="0000FF"/>
          <w:sz w:val="24"/>
          <w:szCs w:val="24"/>
          <w:lang w:eastAsia="sl-SI"/>
        </w:rPr>
      </w:pPr>
      <w:r w:rsidRPr="00461581">
        <w:rPr>
          <w:rFonts w:ascii="Arial" w:eastAsia="Times New Roman" w:hAnsi="Arial" w:cs="Arial"/>
          <w:color w:val="000000"/>
          <w:sz w:val="18"/>
          <w:szCs w:val="18"/>
          <w:lang w:eastAsia="sl-SI"/>
        </w:rPr>
        <w:fldChar w:fldCharType="begin"/>
      </w:r>
      <w:r w:rsidRPr="00461581">
        <w:rPr>
          <w:rFonts w:ascii="Arial" w:eastAsia="Times New Roman" w:hAnsi="Arial" w:cs="Arial"/>
          <w:color w:val="000000"/>
          <w:sz w:val="18"/>
          <w:szCs w:val="18"/>
          <w:lang w:eastAsia="sl-SI"/>
        </w:rPr>
        <w:instrText xml:space="preserve"> HYPERLINK "https://www.uradni-list.si/glasilo-uradni-list-rs/vsebina/2022-01-3025/pravilnik-o-sofinanciranju-programov-na-podrocju-socialno-humanitarnih-dejavnosti-v-obcini-cerkno/" \l "18.%C2%A0%C4%8Dlen" </w:instrText>
      </w:r>
      <w:r w:rsidRPr="00461581">
        <w:rPr>
          <w:rFonts w:ascii="Arial" w:eastAsia="Times New Roman" w:hAnsi="Arial" w:cs="Arial"/>
          <w:color w:val="000000"/>
          <w:sz w:val="18"/>
          <w:szCs w:val="18"/>
          <w:lang w:eastAsia="sl-SI"/>
        </w:rPr>
      </w:r>
      <w:r w:rsidRPr="00461581">
        <w:rPr>
          <w:rFonts w:ascii="Arial" w:eastAsia="Times New Roman" w:hAnsi="Arial" w:cs="Arial"/>
          <w:color w:val="000000"/>
          <w:sz w:val="18"/>
          <w:szCs w:val="18"/>
          <w:lang w:eastAsia="sl-SI"/>
        </w:rPr>
        <w:fldChar w:fldCharType="separate"/>
      </w:r>
    </w:p>
    <w:p w14:paraId="35558243" w14:textId="77777777" w:rsidR="00461581" w:rsidRPr="00461581" w:rsidRDefault="00461581" w:rsidP="00461581">
      <w:pPr>
        <w:shd w:val="clear" w:color="auto" w:fill="FFFFFF"/>
        <w:spacing w:after="0" w:line="240" w:lineRule="auto"/>
        <w:jc w:val="center"/>
        <w:rPr>
          <w:rFonts w:ascii="Times New Roman" w:eastAsia="Times New Roman" w:hAnsi="Times New Roman" w:cs="Times New Roman"/>
          <w:b/>
          <w:bCs/>
          <w:sz w:val="24"/>
          <w:szCs w:val="24"/>
          <w:lang w:eastAsia="sl-SI"/>
        </w:rPr>
      </w:pPr>
      <w:r w:rsidRPr="00461581">
        <w:rPr>
          <w:rFonts w:ascii="Arial" w:eastAsia="Times New Roman" w:hAnsi="Arial" w:cs="Arial"/>
          <w:b/>
          <w:bCs/>
          <w:color w:val="0000FF"/>
          <w:sz w:val="18"/>
          <w:szCs w:val="18"/>
          <w:lang w:eastAsia="sl-SI"/>
        </w:rPr>
        <w:t>18. člen </w:t>
      </w:r>
    </w:p>
    <w:p w14:paraId="2C732333" w14:textId="77777777" w:rsidR="00461581" w:rsidRPr="00461581" w:rsidRDefault="00461581" w:rsidP="00461581">
      <w:pPr>
        <w:shd w:val="clear" w:color="auto" w:fill="FFFFFF"/>
        <w:spacing w:after="0"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fldChar w:fldCharType="end"/>
      </w:r>
    </w:p>
    <w:p w14:paraId="581A33B8" w14:textId="77777777" w:rsidR="00461581" w:rsidRP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(1) Z dnem uveljavitve tega pravilnika preneha veljati Pravilnik za sofinanciranje dejavnosti humanitarnih in invalidskih organizacij, ki delujejo na območju Občine Cerkno (Uradni list RS, št. 112/07).</w:t>
      </w:r>
    </w:p>
    <w:p w14:paraId="003EEBAB" w14:textId="2175CD19" w:rsidR="00461581" w:rsidRDefault="00461581" w:rsidP="00461581">
      <w:pPr>
        <w:shd w:val="clear" w:color="auto" w:fill="FFFFFF"/>
        <w:spacing w:after="120" w:line="240" w:lineRule="auto"/>
        <w:ind w:firstLine="330"/>
        <w:jc w:val="both"/>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(2) Ta pravilnik začne veljati petnajsti dan po objavi v Uradnem listu Republike Slovenije.</w:t>
      </w:r>
    </w:p>
    <w:p w14:paraId="3F49EE08" w14:textId="77777777" w:rsidR="00361CD4" w:rsidRPr="00461581" w:rsidRDefault="00361CD4" w:rsidP="00461581">
      <w:pPr>
        <w:shd w:val="clear" w:color="auto" w:fill="FFFFFF"/>
        <w:spacing w:after="120" w:line="240" w:lineRule="auto"/>
        <w:ind w:firstLine="330"/>
        <w:jc w:val="both"/>
        <w:rPr>
          <w:rFonts w:ascii="Arial" w:eastAsia="Times New Roman" w:hAnsi="Arial" w:cs="Arial"/>
          <w:color w:val="000000"/>
          <w:sz w:val="18"/>
          <w:szCs w:val="18"/>
          <w:lang w:eastAsia="sl-SI"/>
        </w:rPr>
      </w:pPr>
    </w:p>
    <w:p w14:paraId="08E3C016" w14:textId="77777777" w:rsidR="00461581" w:rsidRPr="00461581" w:rsidRDefault="00461581" w:rsidP="00461581">
      <w:pPr>
        <w:shd w:val="clear" w:color="auto" w:fill="FFFFFF"/>
        <w:spacing w:after="72"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Št. 007-0003/2022-1</w:t>
      </w:r>
    </w:p>
    <w:p w14:paraId="244CD1FB" w14:textId="77777777" w:rsidR="00461581" w:rsidRPr="00461581" w:rsidRDefault="00461581" w:rsidP="00461581">
      <w:pPr>
        <w:shd w:val="clear" w:color="auto" w:fill="FFFFFF"/>
        <w:spacing w:after="72" w:line="240" w:lineRule="auto"/>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Cerkno, dne 26. septembra 2022</w:t>
      </w:r>
    </w:p>
    <w:p w14:paraId="32203EB3" w14:textId="77777777" w:rsidR="00461581" w:rsidRPr="00461581" w:rsidRDefault="00461581" w:rsidP="00461581">
      <w:pPr>
        <w:shd w:val="clear" w:color="auto" w:fill="FFFFFF"/>
        <w:spacing w:after="0" w:line="240" w:lineRule="auto"/>
        <w:jc w:val="center"/>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Župan </w:t>
      </w:r>
    </w:p>
    <w:p w14:paraId="1A123049" w14:textId="77777777" w:rsidR="00461581" w:rsidRPr="00461581" w:rsidRDefault="00461581" w:rsidP="00461581">
      <w:pPr>
        <w:shd w:val="clear" w:color="auto" w:fill="FFFFFF"/>
        <w:spacing w:after="0" w:line="240" w:lineRule="auto"/>
        <w:jc w:val="center"/>
        <w:rPr>
          <w:rFonts w:ascii="Arial" w:eastAsia="Times New Roman" w:hAnsi="Arial" w:cs="Arial"/>
          <w:color w:val="000000"/>
          <w:sz w:val="18"/>
          <w:szCs w:val="18"/>
          <w:lang w:eastAsia="sl-SI"/>
        </w:rPr>
      </w:pPr>
      <w:r w:rsidRPr="00461581">
        <w:rPr>
          <w:rFonts w:ascii="Arial" w:eastAsia="Times New Roman" w:hAnsi="Arial" w:cs="Arial"/>
          <w:color w:val="000000"/>
          <w:sz w:val="18"/>
          <w:szCs w:val="18"/>
          <w:lang w:eastAsia="sl-SI"/>
        </w:rPr>
        <w:t>Občine Cerkno </w:t>
      </w:r>
    </w:p>
    <w:p w14:paraId="46D314C8" w14:textId="77777777" w:rsidR="00461581" w:rsidRPr="00461581" w:rsidRDefault="00461581" w:rsidP="00461581">
      <w:pPr>
        <w:shd w:val="clear" w:color="auto" w:fill="FFFFFF"/>
        <w:spacing w:after="0" w:line="240" w:lineRule="auto"/>
        <w:jc w:val="center"/>
        <w:rPr>
          <w:rFonts w:ascii="Arial" w:eastAsia="Times New Roman" w:hAnsi="Arial" w:cs="Arial"/>
          <w:b/>
          <w:bCs/>
          <w:color w:val="000000"/>
          <w:sz w:val="18"/>
          <w:szCs w:val="18"/>
          <w:lang w:eastAsia="sl-SI"/>
        </w:rPr>
      </w:pPr>
      <w:r w:rsidRPr="00461581">
        <w:rPr>
          <w:rFonts w:ascii="Arial" w:eastAsia="Times New Roman" w:hAnsi="Arial" w:cs="Arial"/>
          <w:b/>
          <w:bCs/>
          <w:color w:val="000000"/>
          <w:sz w:val="18"/>
          <w:szCs w:val="18"/>
          <w:lang w:eastAsia="sl-SI"/>
        </w:rPr>
        <w:t>Gašper Uršič </w:t>
      </w:r>
    </w:p>
    <w:p w14:paraId="5826B1F9" w14:textId="77777777" w:rsidR="00692B20" w:rsidRDefault="00692B20"/>
    <w:sectPr w:rsidR="00692B20" w:rsidSect="00E220D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81"/>
    <w:rsid w:val="00361CD4"/>
    <w:rsid w:val="00461581"/>
    <w:rsid w:val="00692B20"/>
    <w:rsid w:val="00E22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6801"/>
  <w15:chartTrackingRefBased/>
  <w15:docId w15:val="{D08F8F9A-218D-40A1-8161-0DD156C1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46158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61581"/>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46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365">
      <w:bodyDiv w:val="1"/>
      <w:marLeft w:val="0"/>
      <w:marRight w:val="0"/>
      <w:marTop w:val="0"/>
      <w:marBottom w:val="0"/>
      <w:divBdr>
        <w:top w:val="none" w:sz="0" w:space="0" w:color="auto"/>
        <w:left w:val="none" w:sz="0" w:space="0" w:color="auto"/>
        <w:bottom w:val="none" w:sz="0" w:space="0" w:color="auto"/>
        <w:right w:val="none" w:sz="0" w:space="0" w:color="auto"/>
      </w:divBdr>
      <w:divsChild>
        <w:div w:id="1160805684">
          <w:marLeft w:val="-225"/>
          <w:marRight w:val="-225"/>
          <w:marTop w:val="0"/>
          <w:marBottom w:val="0"/>
          <w:divBdr>
            <w:top w:val="none" w:sz="0" w:space="0" w:color="auto"/>
            <w:left w:val="none" w:sz="0" w:space="0" w:color="auto"/>
            <w:bottom w:val="none" w:sz="0" w:space="0" w:color="auto"/>
            <w:right w:val="none" w:sz="0" w:space="0" w:color="auto"/>
          </w:divBdr>
          <w:divsChild>
            <w:div w:id="152527270">
              <w:marLeft w:val="0"/>
              <w:marRight w:val="0"/>
              <w:marTop w:val="0"/>
              <w:marBottom w:val="0"/>
              <w:divBdr>
                <w:top w:val="none" w:sz="0" w:space="0" w:color="auto"/>
                <w:left w:val="none" w:sz="0" w:space="0" w:color="auto"/>
                <w:bottom w:val="none" w:sz="0" w:space="0" w:color="auto"/>
                <w:right w:val="none" w:sz="0" w:space="0" w:color="auto"/>
              </w:divBdr>
            </w:div>
          </w:divsChild>
        </w:div>
        <w:div w:id="1392071412">
          <w:marLeft w:val="-225"/>
          <w:marRight w:val="-225"/>
          <w:marTop w:val="0"/>
          <w:marBottom w:val="0"/>
          <w:divBdr>
            <w:top w:val="none" w:sz="0" w:space="0" w:color="auto"/>
            <w:left w:val="none" w:sz="0" w:space="0" w:color="auto"/>
            <w:bottom w:val="none" w:sz="0" w:space="0" w:color="auto"/>
            <w:right w:val="none" w:sz="0" w:space="0" w:color="auto"/>
          </w:divBdr>
          <w:divsChild>
            <w:div w:id="1437095244">
              <w:marLeft w:val="0"/>
              <w:marRight w:val="0"/>
              <w:marTop w:val="0"/>
              <w:marBottom w:val="0"/>
              <w:divBdr>
                <w:top w:val="none" w:sz="0" w:space="0" w:color="auto"/>
                <w:left w:val="none" w:sz="0" w:space="0" w:color="auto"/>
                <w:bottom w:val="none" w:sz="0" w:space="0" w:color="auto"/>
                <w:right w:val="none" w:sz="0" w:space="0" w:color="auto"/>
              </w:divBdr>
              <w:divsChild>
                <w:div w:id="1845046257">
                  <w:marLeft w:val="0"/>
                  <w:marRight w:val="0"/>
                  <w:marTop w:val="0"/>
                  <w:marBottom w:val="0"/>
                  <w:divBdr>
                    <w:top w:val="none" w:sz="0" w:space="0" w:color="auto"/>
                    <w:left w:val="none" w:sz="0" w:space="0" w:color="auto"/>
                    <w:bottom w:val="none" w:sz="0" w:space="0" w:color="auto"/>
                    <w:right w:val="none" w:sz="0" w:space="0" w:color="auto"/>
                  </w:divBdr>
                  <w:divsChild>
                    <w:div w:id="2073501772">
                      <w:marLeft w:val="0"/>
                      <w:marRight w:val="0"/>
                      <w:marTop w:val="240"/>
                      <w:marBottom w:val="120"/>
                      <w:divBdr>
                        <w:top w:val="none" w:sz="0" w:space="0" w:color="auto"/>
                        <w:left w:val="none" w:sz="0" w:space="0" w:color="auto"/>
                        <w:bottom w:val="none" w:sz="0" w:space="0" w:color="auto"/>
                        <w:right w:val="none" w:sz="0" w:space="0" w:color="auto"/>
                      </w:divBdr>
                    </w:div>
                    <w:div w:id="552011850">
                      <w:marLeft w:val="0"/>
                      <w:marRight w:val="0"/>
                      <w:marTop w:val="0"/>
                      <w:marBottom w:val="120"/>
                      <w:divBdr>
                        <w:top w:val="none" w:sz="0" w:space="0" w:color="auto"/>
                        <w:left w:val="none" w:sz="0" w:space="0" w:color="auto"/>
                        <w:bottom w:val="none" w:sz="0" w:space="0" w:color="auto"/>
                        <w:right w:val="none" w:sz="0" w:space="0" w:color="auto"/>
                      </w:divBdr>
                    </w:div>
                    <w:div w:id="1110125445">
                      <w:marLeft w:val="0"/>
                      <w:marRight w:val="0"/>
                      <w:marTop w:val="240"/>
                      <w:marBottom w:val="120"/>
                      <w:divBdr>
                        <w:top w:val="none" w:sz="0" w:space="0" w:color="auto"/>
                        <w:left w:val="none" w:sz="0" w:space="0" w:color="auto"/>
                        <w:bottom w:val="none" w:sz="0" w:space="0" w:color="auto"/>
                        <w:right w:val="none" w:sz="0" w:space="0" w:color="auto"/>
                      </w:divBdr>
                    </w:div>
                    <w:div w:id="204298034">
                      <w:marLeft w:val="0"/>
                      <w:marRight w:val="0"/>
                      <w:marTop w:val="240"/>
                      <w:marBottom w:val="120"/>
                      <w:divBdr>
                        <w:top w:val="none" w:sz="0" w:space="0" w:color="auto"/>
                        <w:left w:val="none" w:sz="0" w:space="0" w:color="auto"/>
                        <w:bottom w:val="none" w:sz="0" w:space="0" w:color="auto"/>
                        <w:right w:val="none" w:sz="0" w:space="0" w:color="auto"/>
                      </w:divBdr>
                    </w:div>
                    <w:div w:id="733309557">
                      <w:marLeft w:val="0"/>
                      <w:marRight w:val="0"/>
                      <w:marTop w:val="0"/>
                      <w:marBottom w:val="120"/>
                      <w:divBdr>
                        <w:top w:val="none" w:sz="0" w:space="0" w:color="auto"/>
                        <w:left w:val="none" w:sz="0" w:space="0" w:color="auto"/>
                        <w:bottom w:val="none" w:sz="0" w:space="0" w:color="auto"/>
                        <w:right w:val="none" w:sz="0" w:space="0" w:color="auto"/>
                      </w:divBdr>
                    </w:div>
                    <w:div w:id="923732860">
                      <w:marLeft w:val="0"/>
                      <w:marRight w:val="0"/>
                      <w:marTop w:val="0"/>
                      <w:marBottom w:val="120"/>
                      <w:divBdr>
                        <w:top w:val="none" w:sz="0" w:space="0" w:color="auto"/>
                        <w:left w:val="none" w:sz="0" w:space="0" w:color="auto"/>
                        <w:bottom w:val="none" w:sz="0" w:space="0" w:color="auto"/>
                        <w:right w:val="none" w:sz="0" w:space="0" w:color="auto"/>
                      </w:divBdr>
                    </w:div>
                    <w:div w:id="226494240">
                      <w:marLeft w:val="0"/>
                      <w:marRight w:val="0"/>
                      <w:marTop w:val="0"/>
                      <w:marBottom w:val="120"/>
                      <w:divBdr>
                        <w:top w:val="none" w:sz="0" w:space="0" w:color="auto"/>
                        <w:left w:val="none" w:sz="0" w:space="0" w:color="auto"/>
                        <w:bottom w:val="none" w:sz="0" w:space="0" w:color="auto"/>
                        <w:right w:val="none" w:sz="0" w:space="0" w:color="auto"/>
                      </w:divBdr>
                    </w:div>
                    <w:div w:id="1628970881">
                      <w:marLeft w:val="0"/>
                      <w:marRight w:val="0"/>
                      <w:marTop w:val="0"/>
                      <w:marBottom w:val="120"/>
                      <w:divBdr>
                        <w:top w:val="none" w:sz="0" w:space="0" w:color="auto"/>
                        <w:left w:val="none" w:sz="0" w:space="0" w:color="auto"/>
                        <w:bottom w:val="none" w:sz="0" w:space="0" w:color="auto"/>
                        <w:right w:val="none" w:sz="0" w:space="0" w:color="auto"/>
                      </w:divBdr>
                    </w:div>
                    <w:div w:id="844781568">
                      <w:marLeft w:val="0"/>
                      <w:marRight w:val="0"/>
                      <w:marTop w:val="0"/>
                      <w:marBottom w:val="120"/>
                      <w:divBdr>
                        <w:top w:val="none" w:sz="0" w:space="0" w:color="auto"/>
                        <w:left w:val="none" w:sz="0" w:space="0" w:color="auto"/>
                        <w:bottom w:val="none" w:sz="0" w:space="0" w:color="auto"/>
                        <w:right w:val="none" w:sz="0" w:space="0" w:color="auto"/>
                      </w:divBdr>
                    </w:div>
                    <w:div w:id="660625171">
                      <w:marLeft w:val="0"/>
                      <w:marRight w:val="0"/>
                      <w:marTop w:val="0"/>
                      <w:marBottom w:val="120"/>
                      <w:divBdr>
                        <w:top w:val="none" w:sz="0" w:space="0" w:color="auto"/>
                        <w:left w:val="none" w:sz="0" w:space="0" w:color="auto"/>
                        <w:bottom w:val="none" w:sz="0" w:space="0" w:color="auto"/>
                        <w:right w:val="none" w:sz="0" w:space="0" w:color="auto"/>
                      </w:divBdr>
                    </w:div>
                    <w:div w:id="449084536">
                      <w:marLeft w:val="0"/>
                      <w:marRight w:val="0"/>
                      <w:marTop w:val="0"/>
                      <w:marBottom w:val="120"/>
                      <w:divBdr>
                        <w:top w:val="none" w:sz="0" w:space="0" w:color="auto"/>
                        <w:left w:val="none" w:sz="0" w:space="0" w:color="auto"/>
                        <w:bottom w:val="none" w:sz="0" w:space="0" w:color="auto"/>
                        <w:right w:val="none" w:sz="0" w:space="0" w:color="auto"/>
                      </w:divBdr>
                    </w:div>
                    <w:div w:id="805506477">
                      <w:marLeft w:val="0"/>
                      <w:marRight w:val="0"/>
                      <w:marTop w:val="0"/>
                      <w:marBottom w:val="120"/>
                      <w:divBdr>
                        <w:top w:val="none" w:sz="0" w:space="0" w:color="auto"/>
                        <w:left w:val="none" w:sz="0" w:space="0" w:color="auto"/>
                        <w:bottom w:val="none" w:sz="0" w:space="0" w:color="auto"/>
                        <w:right w:val="none" w:sz="0" w:space="0" w:color="auto"/>
                      </w:divBdr>
                    </w:div>
                    <w:div w:id="563377491">
                      <w:marLeft w:val="0"/>
                      <w:marRight w:val="0"/>
                      <w:marTop w:val="0"/>
                      <w:marBottom w:val="120"/>
                      <w:divBdr>
                        <w:top w:val="none" w:sz="0" w:space="0" w:color="auto"/>
                        <w:left w:val="none" w:sz="0" w:space="0" w:color="auto"/>
                        <w:bottom w:val="none" w:sz="0" w:space="0" w:color="auto"/>
                        <w:right w:val="none" w:sz="0" w:space="0" w:color="auto"/>
                      </w:divBdr>
                    </w:div>
                    <w:div w:id="610674400">
                      <w:marLeft w:val="0"/>
                      <w:marRight w:val="0"/>
                      <w:marTop w:val="0"/>
                      <w:marBottom w:val="120"/>
                      <w:divBdr>
                        <w:top w:val="none" w:sz="0" w:space="0" w:color="auto"/>
                        <w:left w:val="none" w:sz="0" w:space="0" w:color="auto"/>
                        <w:bottom w:val="none" w:sz="0" w:space="0" w:color="auto"/>
                        <w:right w:val="none" w:sz="0" w:space="0" w:color="auto"/>
                      </w:divBdr>
                    </w:div>
                    <w:div w:id="1776361149">
                      <w:marLeft w:val="0"/>
                      <w:marRight w:val="0"/>
                      <w:marTop w:val="0"/>
                      <w:marBottom w:val="120"/>
                      <w:divBdr>
                        <w:top w:val="none" w:sz="0" w:space="0" w:color="auto"/>
                        <w:left w:val="none" w:sz="0" w:space="0" w:color="auto"/>
                        <w:bottom w:val="none" w:sz="0" w:space="0" w:color="auto"/>
                        <w:right w:val="none" w:sz="0" w:space="0" w:color="auto"/>
                      </w:divBdr>
                    </w:div>
                    <w:div w:id="1276787561">
                      <w:marLeft w:val="0"/>
                      <w:marRight w:val="0"/>
                      <w:marTop w:val="0"/>
                      <w:marBottom w:val="120"/>
                      <w:divBdr>
                        <w:top w:val="none" w:sz="0" w:space="0" w:color="auto"/>
                        <w:left w:val="none" w:sz="0" w:space="0" w:color="auto"/>
                        <w:bottom w:val="none" w:sz="0" w:space="0" w:color="auto"/>
                        <w:right w:val="none" w:sz="0" w:space="0" w:color="auto"/>
                      </w:divBdr>
                    </w:div>
                    <w:div w:id="1072043763">
                      <w:marLeft w:val="0"/>
                      <w:marRight w:val="0"/>
                      <w:marTop w:val="0"/>
                      <w:marBottom w:val="120"/>
                      <w:divBdr>
                        <w:top w:val="none" w:sz="0" w:space="0" w:color="auto"/>
                        <w:left w:val="none" w:sz="0" w:space="0" w:color="auto"/>
                        <w:bottom w:val="none" w:sz="0" w:space="0" w:color="auto"/>
                        <w:right w:val="none" w:sz="0" w:space="0" w:color="auto"/>
                      </w:divBdr>
                    </w:div>
                    <w:div w:id="1260330305">
                      <w:marLeft w:val="0"/>
                      <w:marRight w:val="0"/>
                      <w:marTop w:val="240"/>
                      <w:marBottom w:val="120"/>
                      <w:divBdr>
                        <w:top w:val="none" w:sz="0" w:space="0" w:color="auto"/>
                        <w:left w:val="none" w:sz="0" w:space="0" w:color="auto"/>
                        <w:bottom w:val="none" w:sz="0" w:space="0" w:color="auto"/>
                        <w:right w:val="none" w:sz="0" w:space="0" w:color="auto"/>
                      </w:divBdr>
                    </w:div>
                    <w:div w:id="1170174311">
                      <w:marLeft w:val="0"/>
                      <w:marRight w:val="0"/>
                      <w:marTop w:val="0"/>
                      <w:marBottom w:val="120"/>
                      <w:divBdr>
                        <w:top w:val="none" w:sz="0" w:space="0" w:color="auto"/>
                        <w:left w:val="none" w:sz="0" w:space="0" w:color="auto"/>
                        <w:bottom w:val="none" w:sz="0" w:space="0" w:color="auto"/>
                        <w:right w:val="none" w:sz="0" w:space="0" w:color="auto"/>
                      </w:divBdr>
                    </w:div>
                    <w:div w:id="775490639">
                      <w:marLeft w:val="0"/>
                      <w:marRight w:val="0"/>
                      <w:marTop w:val="0"/>
                      <w:marBottom w:val="120"/>
                      <w:divBdr>
                        <w:top w:val="none" w:sz="0" w:space="0" w:color="auto"/>
                        <w:left w:val="none" w:sz="0" w:space="0" w:color="auto"/>
                        <w:bottom w:val="none" w:sz="0" w:space="0" w:color="auto"/>
                        <w:right w:val="none" w:sz="0" w:space="0" w:color="auto"/>
                      </w:divBdr>
                    </w:div>
                    <w:div w:id="825705174">
                      <w:marLeft w:val="0"/>
                      <w:marRight w:val="0"/>
                      <w:marTop w:val="0"/>
                      <w:marBottom w:val="120"/>
                      <w:divBdr>
                        <w:top w:val="none" w:sz="0" w:space="0" w:color="auto"/>
                        <w:left w:val="none" w:sz="0" w:space="0" w:color="auto"/>
                        <w:bottom w:val="none" w:sz="0" w:space="0" w:color="auto"/>
                        <w:right w:val="none" w:sz="0" w:space="0" w:color="auto"/>
                      </w:divBdr>
                    </w:div>
                    <w:div w:id="385495014">
                      <w:marLeft w:val="0"/>
                      <w:marRight w:val="0"/>
                      <w:marTop w:val="0"/>
                      <w:marBottom w:val="120"/>
                      <w:divBdr>
                        <w:top w:val="none" w:sz="0" w:space="0" w:color="auto"/>
                        <w:left w:val="none" w:sz="0" w:space="0" w:color="auto"/>
                        <w:bottom w:val="none" w:sz="0" w:space="0" w:color="auto"/>
                        <w:right w:val="none" w:sz="0" w:space="0" w:color="auto"/>
                      </w:divBdr>
                    </w:div>
                    <w:div w:id="857356833">
                      <w:marLeft w:val="0"/>
                      <w:marRight w:val="0"/>
                      <w:marTop w:val="0"/>
                      <w:marBottom w:val="120"/>
                      <w:divBdr>
                        <w:top w:val="none" w:sz="0" w:space="0" w:color="auto"/>
                        <w:left w:val="none" w:sz="0" w:space="0" w:color="auto"/>
                        <w:bottom w:val="none" w:sz="0" w:space="0" w:color="auto"/>
                        <w:right w:val="none" w:sz="0" w:space="0" w:color="auto"/>
                      </w:divBdr>
                    </w:div>
                    <w:div w:id="775564155">
                      <w:marLeft w:val="0"/>
                      <w:marRight w:val="0"/>
                      <w:marTop w:val="0"/>
                      <w:marBottom w:val="120"/>
                      <w:divBdr>
                        <w:top w:val="none" w:sz="0" w:space="0" w:color="auto"/>
                        <w:left w:val="none" w:sz="0" w:space="0" w:color="auto"/>
                        <w:bottom w:val="none" w:sz="0" w:space="0" w:color="auto"/>
                        <w:right w:val="none" w:sz="0" w:space="0" w:color="auto"/>
                      </w:divBdr>
                    </w:div>
                    <w:div w:id="159546877">
                      <w:marLeft w:val="0"/>
                      <w:marRight w:val="0"/>
                      <w:marTop w:val="240"/>
                      <w:marBottom w:val="120"/>
                      <w:divBdr>
                        <w:top w:val="none" w:sz="0" w:space="0" w:color="auto"/>
                        <w:left w:val="none" w:sz="0" w:space="0" w:color="auto"/>
                        <w:bottom w:val="none" w:sz="0" w:space="0" w:color="auto"/>
                        <w:right w:val="none" w:sz="0" w:space="0" w:color="auto"/>
                      </w:divBdr>
                    </w:div>
                    <w:div w:id="322392811">
                      <w:marLeft w:val="0"/>
                      <w:marRight w:val="0"/>
                      <w:marTop w:val="0"/>
                      <w:marBottom w:val="120"/>
                      <w:divBdr>
                        <w:top w:val="none" w:sz="0" w:space="0" w:color="auto"/>
                        <w:left w:val="none" w:sz="0" w:space="0" w:color="auto"/>
                        <w:bottom w:val="none" w:sz="0" w:space="0" w:color="auto"/>
                        <w:right w:val="none" w:sz="0" w:space="0" w:color="auto"/>
                      </w:divBdr>
                    </w:div>
                    <w:div w:id="683282660">
                      <w:marLeft w:val="0"/>
                      <w:marRight w:val="0"/>
                      <w:marTop w:val="0"/>
                      <w:marBottom w:val="120"/>
                      <w:divBdr>
                        <w:top w:val="none" w:sz="0" w:space="0" w:color="auto"/>
                        <w:left w:val="none" w:sz="0" w:space="0" w:color="auto"/>
                        <w:bottom w:val="none" w:sz="0" w:space="0" w:color="auto"/>
                        <w:right w:val="none" w:sz="0" w:space="0" w:color="auto"/>
                      </w:divBdr>
                    </w:div>
                    <w:div w:id="2006544459">
                      <w:marLeft w:val="0"/>
                      <w:marRight w:val="0"/>
                      <w:marTop w:val="0"/>
                      <w:marBottom w:val="120"/>
                      <w:divBdr>
                        <w:top w:val="none" w:sz="0" w:space="0" w:color="auto"/>
                        <w:left w:val="none" w:sz="0" w:space="0" w:color="auto"/>
                        <w:bottom w:val="none" w:sz="0" w:space="0" w:color="auto"/>
                        <w:right w:val="none" w:sz="0" w:space="0" w:color="auto"/>
                      </w:divBdr>
                    </w:div>
                    <w:div w:id="392894215">
                      <w:marLeft w:val="0"/>
                      <w:marRight w:val="0"/>
                      <w:marTop w:val="0"/>
                      <w:marBottom w:val="120"/>
                      <w:divBdr>
                        <w:top w:val="none" w:sz="0" w:space="0" w:color="auto"/>
                        <w:left w:val="none" w:sz="0" w:space="0" w:color="auto"/>
                        <w:bottom w:val="none" w:sz="0" w:space="0" w:color="auto"/>
                        <w:right w:val="none" w:sz="0" w:space="0" w:color="auto"/>
                      </w:divBdr>
                    </w:div>
                    <w:div w:id="1998411114">
                      <w:marLeft w:val="0"/>
                      <w:marRight w:val="0"/>
                      <w:marTop w:val="0"/>
                      <w:marBottom w:val="120"/>
                      <w:divBdr>
                        <w:top w:val="none" w:sz="0" w:space="0" w:color="auto"/>
                        <w:left w:val="none" w:sz="0" w:space="0" w:color="auto"/>
                        <w:bottom w:val="none" w:sz="0" w:space="0" w:color="auto"/>
                        <w:right w:val="none" w:sz="0" w:space="0" w:color="auto"/>
                      </w:divBdr>
                    </w:div>
                    <w:div w:id="1709379436">
                      <w:marLeft w:val="0"/>
                      <w:marRight w:val="0"/>
                      <w:marTop w:val="0"/>
                      <w:marBottom w:val="120"/>
                      <w:divBdr>
                        <w:top w:val="none" w:sz="0" w:space="0" w:color="auto"/>
                        <w:left w:val="none" w:sz="0" w:space="0" w:color="auto"/>
                        <w:bottom w:val="none" w:sz="0" w:space="0" w:color="auto"/>
                        <w:right w:val="none" w:sz="0" w:space="0" w:color="auto"/>
                      </w:divBdr>
                    </w:div>
                    <w:div w:id="1070272026">
                      <w:marLeft w:val="0"/>
                      <w:marRight w:val="0"/>
                      <w:marTop w:val="0"/>
                      <w:marBottom w:val="120"/>
                      <w:divBdr>
                        <w:top w:val="none" w:sz="0" w:space="0" w:color="auto"/>
                        <w:left w:val="none" w:sz="0" w:space="0" w:color="auto"/>
                        <w:bottom w:val="none" w:sz="0" w:space="0" w:color="auto"/>
                        <w:right w:val="none" w:sz="0" w:space="0" w:color="auto"/>
                      </w:divBdr>
                    </w:div>
                    <w:div w:id="2083140186">
                      <w:marLeft w:val="0"/>
                      <w:marRight w:val="0"/>
                      <w:marTop w:val="240"/>
                      <w:marBottom w:val="120"/>
                      <w:divBdr>
                        <w:top w:val="none" w:sz="0" w:space="0" w:color="auto"/>
                        <w:left w:val="none" w:sz="0" w:space="0" w:color="auto"/>
                        <w:bottom w:val="none" w:sz="0" w:space="0" w:color="auto"/>
                        <w:right w:val="none" w:sz="0" w:space="0" w:color="auto"/>
                      </w:divBdr>
                    </w:div>
                    <w:div w:id="1651835037">
                      <w:marLeft w:val="0"/>
                      <w:marRight w:val="0"/>
                      <w:marTop w:val="240"/>
                      <w:marBottom w:val="120"/>
                      <w:divBdr>
                        <w:top w:val="none" w:sz="0" w:space="0" w:color="auto"/>
                        <w:left w:val="none" w:sz="0" w:space="0" w:color="auto"/>
                        <w:bottom w:val="none" w:sz="0" w:space="0" w:color="auto"/>
                        <w:right w:val="none" w:sz="0" w:space="0" w:color="auto"/>
                      </w:divBdr>
                    </w:div>
                    <w:div w:id="376971784">
                      <w:marLeft w:val="0"/>
                      <w:marRight w:val="0"/>
                      <w:marTop w:val="0"/>
                      <w:marBottom w:val="120"/>
                      <w:divBdr>
                        <w:top w:val="none" w:sz="0" w:space="0" w:color="auto"/>
                        <w:left w:val="none" w:sz="0" w:space="0" w:color="auto"/>
                        <w:bottom w:val="none" w:sz="0" w:space="0" w:color="auto"/>
                        <w:right w:val="none" w:sz="0" w:space="0" w:color="auto"/>
                      </w:divBdr>
                    </w:div>
                    <w:div w:id="426268455">
                      <w:marLeft w:val="0"/>
                      <w:marRight w:val="0"/>
                      <w:marTop w:val="0"/>
                      <w:marBottom w:val="120"/>
                      <w:divBdr>
                        <w:top w:val="none" w:sz="0" w:space="0" w:color="auto"/>
                        <w:left w:val="none" w:sz="0" w:space="0" w:color="auto"/>
                        <w:bottom w:val="none" w:sz="0" w:space="0" w:color="auto"/>
                        <w:right w:val="none" w:sz="0" w:space="0" w:color="auto"/>
                      </w:divBdr>
                    </w:div>
                    <w:div w:id="63921126">
                      <w:marLeft w:val="0"/>
                      <w:marRight w:val="0"/>
                      <w:marTop w:val="0"/>
                      <w:marBottom w:val="120"/>
                      <w:divBdr>
                        <w:top w:val="none" w:sz="0" w:space="0" w:color="auto"/>
                        <w:left w:val="none" w:sz="0" w:space="0" w:color="auto"/>
                        <w:bottom w:val="none" w:sz="0" w:space="0" w:color="auto"/>
                        <w:right w:val="none" w:sz="0" w:space="0" w:color="auto"/>
                      </w:divBdr>
                    </w:div>
                    <w:div w:id="920409877">
                      <w:marLeft w:val="0"/>
                      <w:marRight w:val="0"/>
                      <w:marTop w:val="0"/>
                      <w:marBottom w:val="120"/>
                      <w:divBdr>
                        <w:top w:val="none" w:sz="0" w:space="0" w:color="auto"/>
                        <w:left w:val="none" w:sz="0" w:space="0" w:color="auto"/>
                        <w:bottom w:val="none" w:sz="0" w:space="0" w:color="auto"/>
                        <w:right w:val="none" w:sz="0" w:space="0" w:color="auto"/>
                      </w:divBdr>
                    </w:div>
                    <w:div w:id="1864857635">
                      <w:marLeft w:val="0"/>
                      <w:marRight w:val="0"/>
                      <w:marTop w:val="0"/>
                      <w:marBottom w:val="120"/>
                      <w:divBdr>
                        <w:top w:val="none" w:sz="0" w:space="0" w:color="auto"/>
                        <w:left w:val="none" w:sz="0" w:space="0" w:color="auto"/>
                        <w:bottom w:val="none" w:sz="0" w:space="0" w:color="auto"/>
                        <w:right w:val="none" w:sz="0" w:space="0" w:color="auto"/>
                      </w:divBdr>
                    </w:div>
                    <w:div w:id="263347494">
                      <w:marLeft w:val="0"/>
                      <w:marRight w:val="0"/>
                      <w:marTop w:val="0"/>
                      <w:marBottom w:val="120"/>
                      <w:divBdr>
                        <w:top w:val="none" w:sz="0" w:space="0" w:color="auto"/>
                        <w:left w:val="none" w:sz="0" w:space="0" w:color="auto"/>
                        <w:bottom w:val="none" w:sz="0" w:space="0" w:color="auto"/>
                        <w:right w:val="none" w:sz="0" w:space="0" w:color="auto"/>
                      </w:divBdr>
                    </w:div>
                    <w:div w:id="680621465">
                      <w:marLeft w:val="0"/>
                      <w:marRight w:val="0"/>
                      <w:marTop w:val="0"/>
                      <w:marBottom w:val="120"/>
                      <w:divBdr>
                        <w:top w:val="none" w:sz="0" w:space="0" w:color="auto"/>
                        <w:left w:val="none" w:sz="0" w:space="0" w:color="auto"/>
                        <w:bottom w:val="none" w:sz="0" w:space="0" w:color="auto"/>
                        <w:right w:val="none" w:sz="0" w:space="0" w:color="auto"/>
                      </w:divBdr>
                    </w:div>
                    <w:div w:id="255721721">
                      <w:marLeft w:val="0"/>
                      <w:marRight w:val="0"/>
                      <w:marTop w:val="0"/>
                      <w:marBottom w:val="120"/>
                      <w:divBdr>
                        <w:top w:val="none" w:sz="0" w:space="0" w:color="auto"/>
                        <w:left w:val="none" w:sz="0" w:space="0" w:color="auto"/>
                        <w:bottom w:val="none" w:sz="0" w:space="0" w:color="auto"/>
                        <w:right w:val="none" w:sz="0" w:space="0" w:color="auto"/>
                      </w:divBdr>
                    </w:div>
                    <w:div w:id="1250888620">
                      <w:marLeft w:val="0"/>
                      <w:marRight w:val="0"/>
                      <w:marTop w:val="0"/>
                      <w:marBottom w:val="120"/>
                      <w:divBdr>
                        <w:top w:val="none" w:sz="0" w:space="0" w:color="auto"/>
                        <w:left w:val="none" w:sz="0" w:space="0" w:color="auto"/>
                        <w:bottom w:val="none" w:sz="0" w:space="0" w:color="auto"/>
                        <w:right w:val="none" w:sz="0" w:space="0" w:color="auto"/>
                      </w:divBdr>
                    </w:div>
                    <w:div w:id="1322539939">
                      <w:marLeft w:val="0"/>
                      <w:marRight w:val="0"/>
                      <w:marTop w:val="0"/>
                      <w:marBottom w:val="120"/>
                      <w:divBdr>
                        <w:top w:val="none" w:sz="0" w:space="0" w:color="auto"/>
                        <w:left w:val="none" w:sz="0" w:space="0" w:color="auto"/>
                        <w:bottom w:val="none" w:sz="0" w:space="0" w:color="auto"/>
                        <w:right w:val="none" w:sz="0" w:space="0" w:color="auto"/>
                      </w:divBdr>
                    </w:div>
                    <w:div w:id="460655744">
                      <w:marLeft w:val="0"/>
                      <w:marRight w:val="0"/>
                      <w:marTop w:val="0"/>
                      <w:marBottom w:val="120"/>
                      <w:divBdr>
                        <w:top w:val="none" w:sz="0" w:space="0" w:color="auto"/>
                        <w:left w:val="none" w:sz="0" w:space="0" w:color="auto"/>
                        <w:bottom w:val="none" w:sz="0" w:space="0" w:color="auto"/>
                        <w:right w:val="none" w:sz="0" w:space="0" w:color="auto"/>
                      </w:divBdr>
                    </w:div>
                    <w:div w:id="277690189">
                      <w:marLeft w:val="0"/>
                      <w:marRight w:val="0"/>
                      <w:marTop w:val="0"/>
                      <w:marBottom w:val="120"/>
                      <w:divBdr>
                        <w:top w:val="none" w:sz="0" w:space="0" w:color="auto"/>
                        <w:left w:val="none" w:sz="0" w:space="0" w:color="auto"/>
                        <w:bottom w:val="none" w:sz="0" w:space="0" w:color="auto"/>
                        <w:right w:val="none" w:sz="0" w:space="0" w:color="auto"/>
                      </w:divBdr>
                    </w:div>
                    <w:div w:id="780413974">
                      <w:marLeft w:val="0"/>
                      <w:marRight w:val="0"/>
                      <w:marTop w:val="0"/>
                      <w:marBottom w:val="120"/>
                      <w:divBdr>
                        <w:top w:val="none" w:sz="0" w:space="0" w:color="auto"/>
                        <w:left w:val="none" w:sz="0" w:space="0" w:color="auto"/>
                        <w:bottom w:val="none" w:sz="0" w:space="0" w:color="auto"/>
                        <w:right w:val="none" w:sz="0" w:space="0" w:color="auto"/>
                      </w:divBdr>
                    </w:div>
                    <w:div w:id="1540438124">
                      <w:marLeft w:val="0"/>
                      <w:marRight w:val="0"/>
                      <w:marTop w:val="0"/>
                      <w:marBottom w:val="120"/>
                      <w:divBdr>
                        <w:top w:val="none" w:sz="0" w:space="0" w:color="auto"/>
                        <w:left w:val="none" w:sz="0" w:space="0" w:color="auto"/>
                        <w:bottom w:val="none" w:sz="0" w:space="0" w:color="auto"/>
                        <w:right w:val="none" w:sz="0" w:space="0" w:color="auto"/>
                      </w:divBdr>
                    </w:div>
                    <w:div w:id="46338649">
                      <w:marLeft w:val="0"/>
                      <w:marRight w:val="0"/>
                      <w:marTop w:val="240"/>
                      <w:marBottom w:val="120"/>
                      <w:divBdr>
                        <w:top w:val="none" w:sz="0" w:space="0" w:color="auto"/>
                        <w:left w:val="none" w:sz="0" w:space="0" w:color="auto"/>
                        <w:bottom w:val="none" w:sz="0" w:space="0" w:color="auto"/>
                        <w:right w:val="none" w:sz="0" w:space="0" w:color="auto"/>
                      </w:divBdr>
                    </w:div>
                    <w:div w:id="2132240492">
                      <w:marLeft w:val="0"/>
                      <w:marRight w:val="0"/>
                      <w:marTop w:val="0"/>
                      <w:marBottom w:val="120"/>
                      <w:divBdr>
                        <w:top w:val="none" w:sz="0" w:space="0" w:color="auto"/>
                        <w:left w:val="none" w:sz="0" w:space="0" w:color="auto"/>
                        <w:bottom w:val="none" w:sz="0" w:space="0" w:color="auto"/>
                        <w:right w:val="none" w:sz="0" w:space="0" w:color="auto"/>
                      </w:divBdr>
                    </w:div>
                    <w:div w:id="765610165">
                      <w:marLeft w:val="0"/>
                      <w:marRight w:val="0"/>
                      <w:marTop w:val="0"/>
                      <w:marBottom w:val="120"/>
                      <w:divBdr>
                        <w:top w:val="none" w:sz="0" w:space="0" w:color="auto"/>
                        <w:left w:val="none" w:sz="0" w:space="0" w:color="auto"/>
                        <w:bottom w:val="none" w:sz="0" w:space="0" w:color="auto"/>
                        <w:right w:val="none" w:sz="0" w:space="0" w:color="auto"/>
                      </w:divBdr>
                    </w:div>
                    <w:div w:id="2010600970">
                      <w:marLeft w:val="0"/>
                      <w:marRight w:val="0"/>
                      <w:marTop w:val="0"/>
                      <w:marBottom w:val="120"/>
                      <w:divBdr>
                        <w:top w:val="none" w:sz="0" w:space="0" w:color="auto"/>
                        <w:left w:val="none" w:sz="0" w:space="0" w:color="auto"/>
                        <w:bottom w:val="none" w:sz="0" w:space="0" w:color="auto"/>
                        <w:right w:val="none" w:sz="0" w:space="0" w:color="auto"/>
                      </w:divBdr>
                    </w:div>
                    <w:div w:id="801196322">
                      <w:marLeft w:val="0"/>
                      <w:marRight w:val="0"/>
                      <w:marTop w:val="240"/>
                      <w:marBottom w:val="120"/>
                      <w:divBdr>
                        <w:top w:val="none" w:sz="0" w:space="0" w:color="auto"/>
                        <w:left w:val="none" w:sz="0" w:space="0" w:color="auto"/>
                        <w:bottom w:val="none" w:sz="0" w:space="0" w:color="auto"/>
                        <w:right w:val="none" w:sz="0" w:space="0" w:color="auto"/>
                      </w:divBdr>
                    </w:div>
                    <w:div w:id="812328528">
                      <w:marLeft w:val="0"/>
                      <w:marRight w:val="0"/>
                      <w:marTop w:val="0"/>
                      <w:marBottom w:val="120"/>
                      <w:divBdr>
                        <w:top w:val="none" w:sz="0" w:space="0" w:color="auto"/>
                        <w:left w:val="none" w:sz="0" w:space="0" w:color="auto"/>
                        <w:bottom w:val="none" w:sz="0" w:space="0" w:color="auto"/>
                        <w:right w:val="none" w:sz="0" w:space="0" w:color="auto"/>
                      </w:divBdr>
                    </w:div>
                    <w:div w:id="1532910696">
                      <w:marLeft w:val="0"/>
                      <w:marRight w:val="0"/>
                      <w:marTop w:val="0"/>
                      <w:marBottom w:val="120"/>
                      <w:divBdr>
                        <w:top w:val="none" w:sz="0" w:space="0" w:color="auto"/>
                        <w:left w:val="none" w:sz="0" w:space="0" w:color="auto"/>
                        <w:bottom w:val="none" w:sz="0" w:space="0" w:color="auto"/>
                        <w:right w:val="none" w:sz="0" w:space="0" w:color="auto"/>
                      </w:divBdr>
                    </w:div>
                    <w:div w:id="681205536">
                      <w:marLeft w:val="0"/>
                      <w:marRight w:val="0"/>
                      <w:marTop w:val="0"/>
                      <w:marBottom w:val="120"/>
                      <w:divBdr>
                        <w:top w:val="none" w:sz="0" w:space="0" w:color="auto"/>
                        <w:left w:val="none" w:sz="0" w:space="0" w:color="auto"/>
                        <w:bottom w:val="none" w:sz="0" w:space="0" w:color="auto"/>
                        <w:right w:val="none" w:sz="0" w:space="0" w:color="auto"/>
                      </w:divBdr>
                    </w:div>
                    <w:div w:id="211694612">
                      <w:marLeft w:val="0"/>
                      <w:marRight w:val="0"/>
                      <w:marTop w:val="240"/>
                      <w:marBottom w:val="120"/>
                      <w:divBdr>
                        <w:top w:val="none" w:sz="0" w:space="0" w:color="auto"/>
                        <w:left w:val="none" w:sz="0" w:space="0" w:color="auto"/>
                        <w:bottom w:val="none" w:sz="0" w:space="0" w:color="auto"/>
                        <w:right w:val="none" w:sz="0" w:space="0" w:color="auto"/>
                      </w:divBdr>
                    </w:div>
                    <w:div w:id="1053236">
                      <w:marLeft w:val="0"/>
                      <w:marRight w:val="0"/>
                      <w:marTop w:val="0"/>
                      <w:marBottom w:val="120"/>
                      <w:divBdr>
                        <w:top w:val="none" w:sz="0" w:space="0" w:color="auto"/>
                        <w:left w:val="none" w:sz="0" w:space="0" w:color="auto"/>
                        <w:bottom w:val="none" w:sz="0" w:space="0" w:color="auto"/>
                        <w:right w:val="none" w:sz="0" w:space="0" w:color="auto"/>
                      </w:divBdr>
                    </w:div>
                    <w:div w:id="1918437604">
                      <w:marLeft w:val="0"/>
                      <w:marRight w:val="0"/>
                      <w:marTop w:val="0"/>
                      <w:marBottom w:val="120"/>
                      <w:divBdr>
                        <w:top w:val="none" w:sz="0" w:space="0" w:color="auto"/>
                        <w:left w:val="none" w:sz="0" w:space="0" w:color="auto"/>
                        <w:bottom w:val="none" w:sz="0" w:space="0" w:color="auto"/>
                        <w:right w:val="none" w:sz="0" w:space="0" w:color="auto"/>
                      </w:divBdr>
                    </w:div>
                    <w:div w:id="708995153">
                      <w:marLeft w:val="0"/>
                      <w:marRight w:val="0"/>
                      <w:marTop w:val="0"/>
                      <w:marBottom w:val="120"/>
                      <w:divBdr>
                        <w:top w:val="none" w:sz="0" w:space="0" w:color="auto"/>
                        <w:left w:val="none" w:sz="0" w:space="0" w:color="auto"/>
                        <w:bottom w:val="none" w:sz="0" w:space="0" w:color="auto"/>
                        <w:right w:val="none" w:sz="0" w:space="0" w:color="auto"/>
                      </w:divBdr>
                    </w:div>
                    <w:div w:id="475756230">
                      <w:marLeft w:val="0"/>
                      <w:marRight w:val="0"/>
                      <w:marTop w:val="240"/>
                      <w:marBottom w:val="120"/>
                      <w:divBdr>
                        <w:top w:val="none" w:sz="0" w:space="0" w:color="auto"/>
                        <w:left w:val="none" w:sz="0" w:space="0" w:color="auto"/>
                        <w:bottom w:val="none" w:sz="0" w:space="0" w:color="auto"/>
                        <w:right w:val="none" w:sz="0" w:space="0" w:color="auto"/>
                      </w:divBdr>
                    </w:div>
                    <w:div w:id="645160492">
                      <w:marLeft w:val="0"/>
                      <w:marRight w:val="0"/>
                      <w:marTop w:val="0"/>
                      <w:marBottom w:val="120"/>
                      <w:divBdr>
                        <w:top w:val="none" w:sz="0" w:space="0" w:color="auto"/>
                        <w:left w:val="none" w:sz="0" w:space="0" w:color="auto"/>
                        <w:bottom w:val="none" w:sz="0" w:space="0" w:color="auto"/>
                        <w:right w:val="none" w:sz="0" w:space="0" w:color="auto"/>
                      </w:divBdr>
                    </w:div>
                    <w:div w:id="399793085">
                      <w:marLeft w:val="0"/>
                      <w:marRight w:val="0"/>
                      <w:marTop w:val="240"/>
                      <w:marBottom w:val="120"/>
                      <w:divBdr>
                        <w:top w:val="none" w:sz="0" w:space="0" w:color="auto"/>
                        <w:left w:val="none" w:sz="0" w:space="0" w:color="auto"/>
                        <w:bottom w:val="none" w:sz="0" w:space="0" w:color="auto"/>
                        <w:right w:val="none" w:sz="0" w:space="0" w:color="auto"/>
                      </w:divBdr>
                    </w:div>
                    <w:div w:id="283772121">
                      <w:marLeft w:val="0"/>
                      <w:marRight w:val="0"/>
                      <w:marTop w:val="0"/>
                      <w:marBottom w:val="120"/>
                      <w:divBdr>
                        <w:top w:val="none" w:sz="0" w:space="0" w:color="auto"/>
                        <w:left w:val="none" w:sz="0" w:space="0" w:color="auto"/>
                        <w:bottom w:val="none" w:sz="0" w:space="0" w:color="auto"/>
                        <w:right w:val="none" w:sz="0" w:space="0" w:color="auto"/>
                      </w:divBdr>
                    </w:div>
                    <w:div w:id="2059089279">
                      <w:marLeft w:val="0"/>
                      <w:marRight w:val="0"/>
                      <w:marTop w:val="240"/>
                      <w:marBottom w:val="120"/>
                      <w:divBdr>
                        <w:top w:val="none" w:sz="0" w:space="0" w:color="auto"/>
                        <w:left w:val="none" w:sz="0" w:space="0" w:color="auto"/>
                        <w:bottom w:val="none" w:sz="0" w:space="0" w:color="auto"/>
                        <w:right w:val="none" w:sz="0" w:space="0" w:color="auto"/>
                      </w:divBdr>
                    </w:div>
                    <w:div w:id="1312443266">
                      <w:marLeft w:val="0"/>
                      <w:marRight w:val="0"/>
                      <w:marTop w:val="0"/>
                      <w:marBottom w:val="120"/>
                      <w:divBdr>
                        <w:top w:val="none" w:sz="0" w:space="0" w:color="auto"/>
                        <w:left w:val="none" w:sz="0" w:space="0" w:color="auto"/>
                        <w:bottom w:val="none" w:sz="0" w:space="0" w:color="auto"/>
                        <w:right w:val="none" w:sz="0" w:space="0" w:color="auto"/>
                      </w:divBdr>
                    </w:div>
                    <w:div w:id="1299725434">
                      <w:marLeft w:val="0"/>
                      <w:marRight w:val="0"/>
                      <w:marTop w:val="0"/>
                      <w:marBottom w:val="120"/>
                      <w:divBdr>
                        <w:top w:val="none" w:sz="0" w:space="0" w:color="auto"/>
                        <w:left w:val="none" w:sz="0" w:space="0" w:color="auto"/>
                        <w:bottom w:val="none" w:sz="0" w:space="0" w:color="auto"/>
                        <w:right w:val="none" w:sz="0" w:space="0" w:color="auto"/>
                      </w:divBdr>
                    </w:div>
                    <w:div w:id="865797274">
                      <w:marLeft w:val="0"/>
                      <w:marRight w:val="0"/>
                      <w:marTop w:val="0"/>
                      <w:marBottom w:val="120"/>
                      <w:divBdr>
                        <w:top w:val="none" w:sz="0" w:space="0" w:color="auto"/>
                        <w:left w:val="none" w:sz="0" w:space="0" w:color="auto"/>
                        <w:bottom w:val="none" w:sz="0" w:space="0" w:color="auto"/>
                        <w:right w:val="none" w:sz="0" w:space="0" w:color="auto"/>
                      </w:divBdr>
                    </w:div>
                    <w:div w:id="473521857">
                      <w:marLeft w:val="0"/>
                      <w:marRight w:val="0"/>
                      <w:marTop w:val="0"/>
                      <w:marBottom w:val="120"/>
                      <w:divBdr>
                        <w:top w:val="none" w:sz="0" w:space="0" w:color="auto"/>
                        <w:left w:val="none" w:sz="0" w:space="0" w:color="auto"/>
                        <w:bottom w:val="none" w:sz="0" w:space="0" w:color="auto"/>
                        <w:right w:val="none" w:sz="0" w:space="0" w:color="auto"/>
                      </w:divBdr>
                    </w:div>
                    <w:div w:id="1885554853">
                      <w:marLeft w:val="0"/>
                      <w:marRight w:val="0"/>
                      <w:marTop w:val="240"/>
                      <w:marBottom w:val="120"/>
                      <w:divBdr>
                        <w:top w:val="none" w:sz="0" w:space="0" w:color="auto"/>
                        <w:left w:val="none" w:sz="0" w:space="0" w:color="auto"/>
                        <w:bottom w:val="none" w:sz="0" w:space="0" w:color="auto"/>
                        <w:right w:val="none" w:sz="0" w:space="0" w:color="auto"/>
                      </w:divBdr>
                    </w:div>
                    <w:div w:id="567612167">
                      <w:marLeft w:val="0"/>
                      <w:marRight w:val="0"/>
                      <w:marTop w:val="0"/>
                      <w:marBottom w:val="120"/>
                      <w:divBdr>
                        <w:top w:val="none" w:sz="0" w:space="0" w:color="auto"/>
                        <w:left w:val="none" w:sz="0" w:space="0" w:color="auto"/>
                        <w:bottom w:val="none" w:sz="0" w:space="0" w:color="auto"/>
                        <w:right w:val="none" w:sz="0" w:space="0" w:color="auto"/>
                      </w:divBdr>
                      <w:divsChild>
                        <w:div w:id="1886718810">
                          <w:marLeft w:val="0"/>
                          <w:marRight w:val="0"/>
                          <w:marTop w:val="0"/>
                          <w:marBottom w:val="0"/>
                          <w:divBdr>
                            <w:top w:val="none" w:sz="0" w:space="0" w:color="auto"/>
                            <w:left w:val="none" w:sz="0" w:space="0" w:color="auto"/>
                            <w:bottom w:val="none" w:sz="0" w:space="0" w:color="auto"/>
                            <w:right w:val="none" w:sz="0" w:space="0" w:color="auto"/>
                          </w:divBdr>
                        </w:div>
                        <w:div w:id="266737172">
                          <w:marLeft w:val="0"/>
                          <w:marRight w:val="0"/>
                          <w:marTop w:val="0"/>
                          <w:marBottom w:val="0"/>
                          <w:divBdr>
                            <w:top w:val="none" w:sz="0" w:space="0" w:color="auto"/>
                            <w:left w:val="none" w:sz="0" w:space="0" w:color="auto"/>
                            <w:bottom w:val="none" w:sz="0" w:space="0" w:color="auto"/>
                            <w:right w:val="none" w:sz="0" w:space="0" w:color="auto"/>
                          </w:divBdr>
                        </w:div>
                        <w:div w:id="434643000">
                          <w:marLeft w:val="0"/>
                          <w:marRight w:val="0"/>
                          <w:marTop w:val="0"/>
                          <w:marBottom w:val="0"/>
                          <w:divBdr>
                            <w:top w:val="none" w:sz="0" w:space="0" w:color="auto"/>
                            <w:left w:val="none" w:sz="0" w:space="0" w:color="auto"/>
                            <w:bottom w:val="none" w:sz="0" w:space="0" w:color="auto"/>
                            <w:right w:val="none" w:sz="0" w:space="0" w:color="auto"/>
                          </w:divBdr>
                        </w:div>
                        <w:div w:id="145904697">
                          <w:marLeft w:val="0"/>
                          <w:marRight w:val="0"/>
                          <w:marTop w:val="0"/>
                          <w:marBottom w:val="0"/>
                          <w:divBdr>
                            <w:top w:val="none" w:sz="0" w:space="0" w:color="auto"/>
                            <w:left w:val="none" w:sz="0" w:space="0" w:color="auto"/>
                            <w:bottom w:val="none" w:sz="0" w:space="0" w:color="auto"/>
                            <w:right w:val="none" w:sz="0" w:space="0" w:color="auto"/>
                          </w:divBdr>
                        </w:div>
                        <w:div w:id="526256491">
                          <w:marLeft w:val="0"/>
                          <w:marRight w:val="0"/>
                          <w:marTop w:val="0"/>
                          <w:marBottom w:val="0"/>
                          <w:divBdr>
                            <w:top w:val="none" w:sz="0" w:space="0" w:color="auto"/>
                            <w:left w:val="none" w:sz="0" w:space="0" w:color="auto"/>
                            <w:bottom w:val="none" w:sz="0" w:space="0" w:color="auto"/>
                            <w:right w:val="none" w:sz="0" w:space="0" w:color="auto"/>
                          </w:divBdr>
                        </w:div>
                        <w:div w:id="1474370004">
                          <w:marLeft w:val="0"/>
                          <w:marRight w:val="0"/>
                          <w:marTop w:val="0"/>
                          <w:marBottom w:val="0"/>
                          <w:divBdr>
                            <w:top w:val="none" w:sz="0" w:space="0" w:color="auto"/>
                            <w:left w:val="none" w:sz="0" w:space="0" w:color="auto"/>
                            <w:bottom w:val="none" w:sz="0" w:space="0" w:color="auto"/>
                            <w:right w:val="none" w:sz="0" w:space="0" w:color="auto"/>
                          </w:divBdr>
                        </w:div>
                        <w:div w:id="1738166906">
                          <w:marLeft w:val="0"/>
                          <w:marRight w:val="0"/>
                          <w:marTop w:val="0"/>
                          <w:marBottom w:val="0"/>
                          <w:divBdr>
                            <w:top w:val="none" w:sz="0" w:space="0" w:color="auto"/>
                            <w:left w:val="none" w:sz="0" w:space="0" w:color="auto"/>
                            <w:bottom w:val="none" w:sz="0" w:space="0" w:color="auto"/>
                            <w:right w:val="none" w:sz="0" w:space="0" w:color="auto"/>
                          </w:divBdr>
                        </w:div>
                        <w:div w:id="650253127">
                          <w:marLeft w:val="0"/>
                          <w:marRight w:val="0"/>
                          <w:marTop w:val="0"/>
                          <w:marBottom w:val="0"/>
                          <w:divBdr>
                            <w:top w:val="none" w:sz="0" w:space="0" w:color="auto"/>
                            <w:left w:val="none" w:sz="0" w:space="0" w:color="auto"/>
                            <w:bottom w:val="none" w:sz="0" w:space="0" w:color="auto"/>
                            <w:right w:val="none" w:sz="0" w:space="0" w:color="auto"/>
                          </w:divBdr>
                        </w:div>
                        <w:div w:id="412511122">
                          <w:marLeft w:val="0"/>
                          <w:marRight w:val="0"/>
                          <w:marTop w:val="0"/>
                          <w:marBottom w:val="0"/>
                          <w:divBdr>
                            <w:top w:val="none" w:sz="0" w:space="0" w:color="auto"/>
                            <w:left w:val="none" w:sz="0" w:space="0" w:color="auto"/>
                            <w:bottom w:val="none" w:sz="0" w:space="0" w:color="auto"/>
                            <w:right w:val="none" w:sz="0" w:space="0" w:color="auto"/>
                          </w:divBdr>
                        </w:div>
                        <w:div w:id="1553926291">
                          <w:marLeft w:val="0"/>
                          <w:marRight w:val="0"/>
                          <w:marTop w:val="0"/>
                          <w:marBottom w:val="0"/>
                          <w:divBdr>
                            <w:top w:val="none" w:sz="0" w:space="0" w:color="auto"/>
                            <w:left w:val="none" w:sz="0" w:space="0" w:color="auto"/>
                            <w:bottom w:val="none" w:sz="0" w:space="0" w:color="auto"/>
                            <w:right w:val="none" w:sz="0" w:space="0" w:color="auto"/>
                          </w:divBdr>
                        </w:div>
                        <w:div w:id="1977951970">
                          <w:marLeft w:val="0"/>
                          <w:marRight w:val="0"/>
                          <w:marTop w:val="0"/>
                          <w:marBottom w:val="0"/>
                          <w:divBdr>
                            <w:top w:val="none" w:sz="0" w:space="0" w:color="auto"/>
                            <w:left w:val="none" w:sz="0" w:space="0" w:color="auto"/>
                            <w:bottom w:val="none" w:sz="0" w:space="0" w:color="auto"/>
                            <w:right w:val="none" w:sz="0" w:space="0" w:color="auto"/>
                          </w:divBdr>
                        </w:div>
                        <w:div w:id="909198394">
                          <w:marLeft w:val="0"/>
                          <w:marRight w:val="0"/>
                          <w:marTop w:val="0"/>
                          <w:marBottom w:val="0"/>
                          <w:divBdr>
                            <w:top w:val="none" w:sz="0" w:space="0" w:color="auto"/>
                            <w:left w:val="none" w:sz="0" w:space="0" w:color="auto"/>
                            <w:bottom w:val="none" w:sz="0" w:space="0" w:color="auto"/>
                            <w:right w:val="none" w:sz="0" w:space="0" w:color="auto"/>
                          </w:divBdr>
                        </w:div>
                        <w:div w:id="2035615380">
                          <w:marLeft w:val="0"/>
                          <w:marRight w:val="0"/>
                          <w:marTop w:val="0"/>
                          <w:marBottom w:val="0"/>
                          <w:divBdr>
                            <w:top w:val="none" w:sz="0" w:space="0" w:color="auto"/>
                            <w:left w:val="none" w:sz="0" w:space="0" w:color="auto"/>
                            <w:bottom w:val="none" w:sz="0" w:space="0" w:color="auto"/>
                            <w:right w:val="none" w:sz="0" w:space="0" w:color="auto"/>
                          </w:divBdr>
                        </w:div>
                        <w:div w:id="1864052098">
                          <w:marLeft w:val="0"/>
                          <w:marRight w:val="0"/>
                          <w:marTop w:val="0"/>
                          <w:marBottom w:val="0"/>
                          <w:divBdr>
                            <w:top w:val="none" w:sz="0" w:space="0" w:color="auto"/>
                            <w:left w:val="none" w:sz="0" w:space="0" w:color="auto"/>
                            <w:bottom w:val="none" w:sz="0" w:space="0" w:color="auto"/>
                            <w:right w:val="none" w:sz="0" w:space="0" w:color="auto"/>
                          </w:divBdr>
                        </w:div>
                        <w:div w:id="1805007200">
                          <w:marLeft w:val="0"/>
                          <w:marRight w:val="0"/>
                          <w:marTop w:val="0"/>
                          <w:marBottom w:val="0"/>
                          <w:divBdr>
                            <w:top w:val="none" w:sz="0" w:space="0" w:color="auto"/>
                            <w:left w:val="none" w:sz="0" w:space="0" w:color="auto"/>
                            <w:bottom w:val="none" w:sz="0" w:space="0" w:color="auto"/>
                            <w:right w:val="none" w:sz="0" w:space="0" w:color="auto"/>
                          </w:divBdr>
                        </w:div>
                      </w:divsChild>
                    </w:div>
                    <w:div w:id="1025713697">
                      <w:marLeft w:val="0"/>
                      <w:marRight w:val="0"/>
                      <w:marTop w:val="240"/>
                      <w:marBottom w:val="120"/>
                      <w:divBdr>
                        <w:top w:val="none" w:sz="0" w:space="0" w:color="auto"/>
                        <w:left w:val="none" w:sz="0" w:space="0" w:color="auto"/>
                        <w:bottom w:val="none" w:sz="0" w:space="0" w:color="auto"/>
                        <w:right w:val="none" w:sz="0" w:space="0" w:color="auto"/>
                      </w:divBdr>
                    </w:div>
                    <w:div w:id="1136534443">
                      <w:marLeft w:val="0"/>
                      <w:marRight w:val="0"/>
                      <w:marTop w:val="0"/>
                      <w:marBottom w:val="120"/>
                      <w:divBdr>
                        <w:top w:val="none" w:sz="0" w:space="0" w:color="auto"/>
                        <w:left w:val="none" w:sz="0" w:space="0" w:color="auto"/>
                        <w:bottom w:val="none" w:sz="0" w:space="0" w:color="auto"/>
                        <w:right w:val="none" w:sz="0" w:space="0" w:color="auto"/>
                      </w:divBdr>
                    </w:div>
                    <w:div w:id="720906742">
                      <w:marLeft w:val="0"/>
                      <w:marRight w:val="0"/>
                      <w:marTop w:val="240"/>
                      <w:marBottom w:val="120"/>
                      <w:divBdr>
                        <w:top w:val="none" w:sz="0" w:space="0" w:color="auto"/>
                        <w:left w:val="none" w:sz="0" w:space="0" w:color="auto"/>
                        <w:bottom w:val="none" w:sz="0" w:space="0" w:color="auto"/>
                        <w:right w:val="none" w:sz="0" w:space="0" w:color="auto"/>
                      </w:divBdr>
                    </w:div>
                    <w:div w:id="1653175052">
                      <w:marLeft w:val="0"/>
                      <w:marRight w:val="0"/>
                      <w:marTop w:val="240"/>
                      <w:marBottom w:val="120"/>
                      <w:divBdr>
                        <w:top w:val="none" w:sz="0" w:space="0" w:color="auto"/>
                        <w:left w:val="none" w:sz="0" w:space="0" w:color="auto"/>
                        <w:bottom w:val="none" w:sz="0" w:space="0" w:color="auto"/>
                        <w:right w:val="none" w:sz="0" w:space="0" w:color="auto"/>
                      </w:divBdr>
                    </w:div>
                    <w:div w:id="1105347825">
                      <w:marLeft w:val="0"/>
                      <w:marRight w:val="0"/>
                      <w:marTop w:val="0"/>
                      <w:marBottom w:val="120"/>
                      <w:divBdr>
                        <w:top w:val="none" w:sz="0" w:space="0" w:color="auto"/>
                        <w:left w:val="none" w:sz="0" w:space="0" w:color="auto"/>
                        <w:bottom w:val="none" w:sz="0" w:space="0" w:color="auto"/>
                        <w:right w:val="none" w:sz="0" w:space="0" w:color="auto"/>
                      </w:divBdr>
                    </w:div>
                    <w:div w:id="1690794652">
                      <w:marLeft w:val="0"/>
                      <w:marRight w:val="0"/>
                      <w:marTop w:val="0"/>
                      <w:marBottom w:val="120"/>
                      <w:divBdr>
                        <w:top w:val="none" w:sz="0" w:space="0" w:color="auto"/>
                        <w:left w:val="none" w:sz="0" w:space="0" w:color="auto"/>
                        <w:bottom w:val="none" w:sz="0" w:space="0" w:color="auto"/>
                        <w:right w:val="none" w:sz="0" w:space="0" w:color="auto"/>
                      </w:divBdr>
                    </w:div>
                    <w:div w:id="1516307559">
                      <w:marLeft w:val="0"/>
                      <w:marRight w:val="0"/>
                      <w:marTop w:val="0"/>
                      <w:marBottom w:val="120"/>
                      <w:divBdr>
                        <w:top w:val="none" w:sz="0" w:space="0" w:color="auto"/>
                        <w:left w:val="none" w:sz="0" w:space="0" w:color="auto"/>
                        <w:bottom w:val="none" w:sz="0" w:space="0" w:color="auto"/>
                        <w:right w:val="none" w:sz="0" w:space="0" w:color="auto"/>
                      </w:divBdr>
                    </w:div>
                    <w:div w:id="1599412685">
                      <w:marLeft w:val="0"/>
                      <w:marRight w:val="0"/>
                      <w:marTop w:val="0"/>
                      <w:marBottom w:val="120"/>
                      <w:divBdr>
                        <w:top w:val="none" w:sz="0" w:space="0" w:color="auto"/>
                        <w:left w:val="none" w:sz="0" w:space="0" w:color="auto"/>
                        <w:bottom w:val="none" w:sz="0" w:space="0" w:color="auto"/>
                        <w:right w:val="none" w:sz="0" w:space="0" w:color="auto"/>
                      </w:divBdr>
                    </w:div>
                    <w:div w:id="1314673466">
                      <w:marLeft w:val="0"/>
                      <w:marRight w:val="0"/>
                      <w:marTop w:val="240"/>
                      <w:marBottom w:val="120"/>
                      <w:divBdr>
                        <w:top w:val="none" w:sz="0" w:space="0" w:color="auto"/>
                        <w:left w:val="none" w:sz="0" w:space="0" w:color="auto"/>
                        <w:bottom w:val="none" w:sz="0" w:space="0" w:color="auto"/>
                        <w:right w:val="none" w:sz="0" w:space="0" w:color="auto"/>
                      </w:divBdr>
                    </w:div>
                    <w:div w:id="164129380">
                      <w:marLeft w:val="0"/>
                      <w:marRight w:val="0"/>
                      <w:marTop w:val="240"/>
                      <w:marBottom w:val="120"/>
                      <w:divBdr>
                        <w:top w:val="none" w:sz="0" w:space="0" w:color="auto"/>
                        <w:left w:val="none" w:sz="0" w:space="0" w:color="auto"/>
                        <w:bottom w:val="none" w:sz="0" w:space="0" w:color="auto"/>
                        <w:right w:val="none" w:sz="0" w:space="0" w:color="auto"/>
                      </w:divBdr>
                    </w:div>
                    <w:div w:id="711149272">
                      <w:marLeft w:val="0"/>
                      <w:marRight w:val="0"/>
                      <w:marTop w:val="0"/>
                      <w:marBottom w:val="120"/>
                      <w:divBdr>
                        <w:top w:val="none" w:sz="0" w:space="0" w:color="auto"/>
                        <w:left w:val="none" w:sz="0" w:space="0" w:color="auto"/>
                        <w:bottom w:val="none" w:sz="0" w:space="0" w:color="auto"/>
                        <w:right w:val="none" w:sz="0" w:space="0" w:color="auto"/>
                      </w:divBdr>
                    </w:div>
                    <w:div w:id="1175732185">
                      <w:marLeft w:val="0"/>
                      <w:marRight w:val="0"/>
                      <w:marTop w:val="240"/>
                      <w:marBottom w:val="120"/>
                      <w:divBdr>
                        <w:top w:val="none" w:sz="0" w:space="0" w:color="auto"/>
                        <w:left w:val="none" w:sz="0" w:space="0" w:color="auto"/>
                        <w:bottom w:val="none" w:sz="0" w:space="0" w:color="auto"/>
                        <w:right w:val="none" w:sz="0" w:space="0" w:color="auto"/>
                      </w:divBdr>
                    </w:div>
                    <w:div w:id="2011058111">
                      <w:marLeft w:val="0"/>
                      <w:marRight w:val="0"/>
                      <w:marTop w:val="240"/>
                      <w:marBottom w:val="120"/>
                      <w:divBdr>
                        <w:top w:val="none" w:sz="0" w:space="0" w:color="auto"/>
                        <w:left w:val="none" w:sz="0" w:space="0" w:color="auto"/>
                        <w:bottom w:val="none" w:sz="0" w:space="0" w:color="auto"/>
                        <w:right w:val="none" w:sz="0" w:space="0" w:color="auto"/>
                      </w:divBdr>
                    </w:div>
                    <w:div w:id="1754938519">
                      <w:marLeft w:val="0"/>
                      <w:marRight w:val="0"/>
                      <w:marTop w:val="0"/>
                      <w:marBottom w:val="120"/>
                      <w:divBdr>
                        <w:top w:val="none" w:sz="0" w:space="0" w:color="auto"/>
                        <w:left w:val="none" w:sz="0" w:space="0" w:color="auto"/>
                        <w:bottom w:val="none" w:sz="0" w:space="0" w:color="auto"/>
                        <w:right w:val="none" w:sz="0" w:space="0" w:color="auto"/>
                      </w:divBdr>
                    </w:div>
                    <w:div w:id="2128161643">
                      <w:marLeft w:val="0"/>
                      <w:marRight w:val="0"/>
                      <w:marTop w:val="480"/>
                      <w:marBottom w:val="72"/>
                      <w:divBdr>
                        <w:top w:val="none" w:sz="0" w:space="0" w:color="auto"/>
                        <w:left w:val="none" w:sz="0" w:space="0" w:color="auto"/>
                        <w:bottom w:val="none" w:sz="0" w:space="0" w:color="auto"/>
                        <w:right w:val="none" w:sz="0" w:space="0" w:color="auto"/>
                      </w:divBdr>
                    </w:div>
                    <w:div w:id="132705653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2714</Words>
  <Characters>15475</Characters>
  <Application>Microsoft Office Word</Application>
  <DocSecurity>0</DocSecurity>
  <Lines>128</Lines>
  <Paragraphs>36</Paragraphs>
  <ScaleCrop>false</ScaleCrop>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Druzbene</dc:creator>
  <cp:keywords/>
  <dc:description/>
  <cp:lastModifiedBy>Druzbene</cp:lastModifiedBy>
  <cp:revision>2</cp:revision>
  <dcterms:created xsi:type="dcterms:W3CDTF">2023-01-26T12:48:00Z</dcterms:created>
  <dcterms:modified xsi:type="dcterms:W3CDTF">2023-01-26T12:48:00Z</dcterms:modified>
</cp:coreProperties>
</file>